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D3" w:rsidRDefault="008210D3" w:rsidP="00387814">
      <w:pPr>
        <w:spacing w:after="113"/>
        <w:ind w:left="5167" w:firstLine="497"/>
        <w:jc w:val="center"/>
        <w:rPr>
          <w:rFonts w:ascii="Times New Roman" w:eastAsia="Times New Roman" w:hAnsi="Times New Roman" w:cs="Times New Roman"/>
          <w:b/>
          <w:sz w:val="24"/>
        </w:rPr>
      </w:pPr>
      <w:bookmarkStart w:id="0" w:name="_GoBack"/>
      <w:bookmarkEnd w:id="0"/>
    </w:p>
    <w:p w:rsidR="009C712A" w:rsidRPr="00387814" w:rsidRDefault="009C712A" w:rsidP="00387814">
      <w:pPr>
        <w:spacing w:after="113"/>
        <w:ind w:left="5167" w:firstLine="497"/>
        <w:jc w:val="center"/>
        <w:rPr>
          <w:rFonts w:ascii="Times New Roman" w:eastAsia="Times New Roman" w:hAnsi="Times New Roman" w:cs="Times New Roman"/>
          <w:b/>
          <w:sz w:val="24"/>
        </w:rPr>
      </w:pPr>
    </w:p>
    <w:p w:rsidR="008210D3" w:rsidRDefault="00252AA9">
      <w:pPr>
        <w:pBdr>
          <w:top w:val="single" w:sz="4" w:space="0" w:color="000000"/>
          <w:left w:val="single" w:sz="4" w:space="0" w:color="000000"/>
          <w:bottom w:val="single" w:sz="4" w:space="0" w:color="000000"/>
          <w:right w:val="single" w:sz="4" w:space="0" w:color="000000"/>
        </w:pBdr>
        <w:spacing w:after="0" w:line="238" w:lineRule="auto"/>
        <w:ind w:left="607" w:right="273" w:hanging="367"/>
      </w:pPr>
      <w:r>
        <w:rPr>
          <w:rFonts w:ascii="Times New Roman" w:eastAsia="Times New Roman" w:hAnsi="Times New Roman" w:cs="Times New Roman"/>
          <w:b/>
          <w:sz w:val="24"/>
        </w:rPr>
        <w:t>PROCES-VERBAL DES DELIBERATIONS DU CONSEIL MUNICIPAL DE LA COMMUNE DE BILTZHEIM DE LA SEANCE DU</w:t>
      </w:r>
      <w:r w:rsidR="00DB2A43">
        <w:rPr>
          <w:rFonts w:ascii="Times New Roman" w:eastAsia="Times New Roman" w:hAnsi="Times New Roman" w:cs="Times New Roman"/>
          <w:b/>
          <w:sz w:val="24"/>
        </w:rPr>
        <w:t xml:space="preserve"> </w:t>
      </w:r>
      <w:r w:rsidR="00445C97">
        <w:rPr>
          <w:rFonts w:ascii="Times New Roman" w:eastAsia="Times New Roman" w:hAnsi="Times New Roman" w:cs="Times New Roman"/>
          <w:b/>
          <w:sz w:val="24"/>
        </w:rPr>
        <w:t>27 FEVRIER</w:t>
      </w:r>
      <w:r w:rsidR="0020229C">
        <w:rPr>
          <w:rFonts w:ascii="Times New Roman" w:eastAsia="Times New Roman" w:hAnsi="Times New Roman" w:cs="Times New Roman"/>
          <w:b/>
          <w:sz w:val="24"/>
        </w:rPr>
        <w:t xml:space="preserve"> 2023</w:t>
      </w:r>
      <w:r>
        <w:rPr>
          <w:rFonts w:ascii="Times New Roman" w:eastAsia="Times New Roman" w:hAnsi="Times New Roman" w:cs="Times New Roman"/>
          <w:b/>
          <w:sz w:val="24"/>
        </w:rPr>
        <w:t xml:space="preserve"> </w:t>
      </w:r>
    </w:p>
    <w:p w:rsidR="008210D3" w:rsidRDefault="00252AA9">
      <w:pPr>
        <w:pBdr>
          <w:top w:val="single" w:sz="4" w:space="0" w:color="000000"/>
          <w:left w:val="single" w:sz="4" w:space="0" w:color="000000"/>
          <w:bottom w:val="single" w:sz="4" w:space="0" w:color="000000"/>
          <w:right w:val="single" w:sz="4" w:space="0" w:color="000000"/>
        </w:pBdr>
        <w:spacing w:after="104"/>
        <w:ind w:left="240" w:right="273"/>
        <w:jc w:val="center"/>
      </w:pPr>
      <w:r>
        <w:rPr>
          <w:rFonts w:ascii="Times New Roman" w:eastAsia="Times New Roman" w:hAnsi="Times New Roman" w:cs="Times New Roman"/>
          <w:b/>
          <w:sz w:val="14"/>
        </w:rPr>
        <w:t xml:space="preserve"> </w:t>
      </w:r>
    </w:p>
    <w:p w:rsidR="008210D3" w:rsidRPr="006E5111" w:rsidRDefault="00252AA9">
      <w:pPr>
        <w:spacing w:after="0"/>
        <w:ind w:right="1011"/>
        <w:jc w:val="center"/>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pPr>
        <w:spacing w:after="0"/>
        <w:ind w:right="315"/>
        <w:jc w:val="center"/>
        <w:rPr>
          <w:rFonts w:asciiTheme="minorHAnsi" w:hAnsiTheme="minorHAnsi" w:cstheme="minorHAnsi"/>
        </w:rPr>
      </w:pPr>
      <w:r w:rsidRPr="006E5111">
        <w:rPr>
          <w:rFonts w:asciiTheme="minorHAnsi" w:eastAsia="Times New Roman" w:hAnsiTheme="minorHAnsi" w:cstheme="minorHAnsi"/>
          <w:b/>
          <w:i/>
        </w:rPr>
        <w:t xml:space="preserve">Sous la présidence de Monsieur Gilbert VONAU, Maire </w:t>
      </w:r>
    </w:p>
    <w:p w:rsidR="008210D3" w:rsidRPr="006E5111" w:rsidRDefault="00252AA9">
      <w:pPr>
        <w:spacing w:after="0"/>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rsidP="00974EBC">
      <w:pPr>
        <w:spacing w:after="7" w:line="249" w:lineRule="auto"/>
        <w:ind w:left="-5" w:right="-1" w:hanging="10"/>
        <w:rPr>
          <w:rFonts w:asciiTheme="minorHAnsi" w:hAnsiTheme="minorHAnsi" w:cstheme="minorHAnsi"/>
        </w:rPr>
      </w:pPr>
      <w:r w:rsidRPr="006E5111">
        <w:rPr>
          <w:rFonts w:asciiTheme="minorHAnsi" w:eastAsia="Times New Roman" w:hAnsiTheme="minorHAnsi" w:cstheme="minorHAnsi"/>
        </w:rPr>
        <w:t xml:space="preserve">Monsieur le Maire souhaite la </w:t>
      </w:r>
      <w:r w:rsidR="00EB7FEF">
        <w:rPr>
          <w:rFonts w:asciiTheme="minorHAnsi" w:eastAsia="Times New Roman" w:hAnsiTheme="minorHAnsi" w:cstheme="minorHAnsi"/>
        </w:rPr>
        <w:t xml:space="preserve">bienvenue à tous les membres. Le quorum étant atteint, Monsieur le Maire </w:t>
      </w:r>
      <w:r w:rsidRPr="006E5111">
        <w:rPr>
          <w:rFonts w:asciiTheme="minorHAnsi" w:eastAsia="Times New Roman" w:hAnsiTheme="minorHAnsi" w:cstheme="minorHAnsi"/>
        </w:rPr>
        <w:t xml:space="preserve">ouvre la séance à 20 heures. </w:t>
      </w:r>
    </w:p>
    <w:p w:rsidR="008210D3" w:rsidRPr="006E5111" w:rsidRDefault="00252AA9">
      <w:pPr>
        <w:spacing w:after="0"/>
        <w:rPr>
          <w:rFonts w:asciiTheme="minorHAnsi" w:hAnsiTheme="minorHAnsi" w:cstheme="minorHAnsi"/>
        </w:rPr>
      </w:pPr>
      <w:r w:rsidRPr="006E5111">
        <w:rPr>
          <w:rFonts w:asciiTheme="minorHAnsi" w:eastAsia="Times New Roman" w:hAnsiTheme="minorHAnsi" w:cstheme="minorHAnsi"/>
        </w:rPr>
        <w:t xml:space="preserve"> </w:t>
      </w:r>
      <w:r w:rsidRPr="006E5111">
        <w:rPr>
          <w:rFonts w:asciiTheme="minorHAnsi" w:eastAsia="Times New Roman" w:hAnsiTheme="minorHAnsi" w:cstheme="minorHAnsi"/>
          <w:b/>
        </w:rPr>
        <w:t xml:space="preserve"> </w:t>
      </w:r>
    </w:p>
    <w:p w:rsidR="008210D3" w:rsidRDefault="00252AA9" w:rsidP="006E5111">
      <w:pPr>
        <w:spacing w:after="0" w:line="249"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Date de la convocation :</w:t>
      </w:r>
      <w:r w:rsidRPr="006E5111">
        <w:rPr>
          <w:rFonts w:asciiTheme="minorHAnsi" w:eastAsia="Times New Roman" w:hAnsiTheme="minorHAnsi" w:cstheme="minorHAnsi"/>
        </w:rPr>
        <w:t xml:space="preserve"> </w:t>
      </w:r>
      <w:r w:rsidR="00275D17">
        <w:rPr>
          <w:rFonts w:asciiTheme="minorHAnsi" w:eastAsia="Times New Roman" w:hAnsiTheme="minorHAnsi" w:cstheme="minorHAnsi"/>
        </w:rPr>
        <w:t xml:space="preserve">22 février </w:t>
      </w:r>
      <w:r w:rsidR="00B52342">
        <w:rPr>
          <w:rFonts w:asciiTheme="minorHAnsi" w:eastAsia="Times New Roman" w:hAnsiTheme="minorHAnsi" w:cstheme="minorHAnsi"/>
        </w:rPr>
        <w:t>2023</w:t>
      </w:r>
      <w:r w:rsidR="00C505D3" w:rsidRPr="006E5111">
        <w:rPr>
          <w:rFonts w:asciiTheme="minorHAnsi" w:eastAsia="Times New Roman" w:hAnsiTheme="minorHAnsi" w:cstheme="minorHAnsi"/>
        </w:rPr>
        <w:t xml:space="preserve"> </w:t>
      </w:r>
    </w:p>
    <w:p w:rsidR="009F0320" w:rsidRPr="006E5111" w:rsidRDefault="009F0320" w:rsidP="006E5111">
      <w:pPr>
        <w:spacing w:after="0" w:line="249" w:lineRule="auto"/>
        <w:ind w:left="-5" w:right="304" w:hanging="10"/>
        <w:contextualSpacing/>
        <w:rPr>
          <w:rFonts w:asciiTheme="minorHAnsi" w:eastAsia="Times New Roman" w:hAnsiTheme="minorHAnsi" w:cstheme="minorHAnsi"/>
        </w:rPr>
      </w:pPr>
    </w:p>
    <w:p w:rsidR="00633AF7" w:rsidRPr="00AF2207" w:rsidRDefault="00633AF7" w:rsidP="00633AF7">
      <w:pPr>
        <w:rPr>
          <w:rFonts w:ascii="Calibri Light" w:hAnsi="Calibri Light" w:cs="Calibri Light"/>
          <w:b/>
        </w:rPr>
      </w:pPr>
      <w:r w:rsidRPr="00AF2207">
        <w:rPr>
          <w:rFonts w:ascii="Calibri Light" w:hAnsi="Calibri Light" w:cs="Calibri Light"/>
          <w:b/>
        </w:rPr>
        <w:t>MEMBRES PRESENTS :</w:t>
      </w:r>
    </w:p>
    <w:p w:rsidR="00633AF7" w:rsidRPr="00B250BA" w:rsidRDefault="00633AF7" w:rsidP="00633AF7">
      <w:pPr>
        <w:rPr>
          <w:rFonts w:ascii="Calibri Light" w:hAnsi="Calibri Light" w:cs="Calibri Light"/>
        </w:rPr>
      </w:pPr>
      <w:r w:rsidRPr="00B250BA">
        <w:rPr>
          <w:rFonts w:ascii="Calibri Light" w:hAnsi="Calibri Light" w:cs="Calibri Light"/>
        </w:rPr>
        <w:t>M. Gilbert VONAU (Maire) – Mmes Marie Josée MEYER - Aurélie GASPER - Jessika MACCARI – MM - Jean GRAFF</w:t>
      </w:r>
      <w:r w:rsidR="00275D17">
        <w:rPr>
          <w:rFonts w:ascii="Calibri Light" w:hAnsi="Calibri Light" w:cs="Calibri Light"/>
        </w:rPr>
        <w:t xml:space="preserve"> - Mathieu BINTZ</w:t>
      </w:r>
      <w:r>
        <w:rPr>
          <w:rFonts w:ascii="Calibri Light" w:hAnsi="Calibri Light" w:cs="Calibri Light"/>
        </w:rPr>
        <w:t>.</w:t>
      </w:r>
    </w:p>
    <w:p w:rsidR="00633AF7" w:rsidRPr="00B250BA" w:rsidRDefault="00633AF7" w:rsidP="00633AF7">
      <w:pPr>
        <w:jc w:val="both"/>
        <w:rPr>
          <w:rFonts w:ascii="Calibri Light" w:eastAsia="MS Mincho" w:hAnsi="Calibri Light" w:cs="Calibri Light"/>
        </w:rPr>
      </w:pPr>
      <w:r w:rsidRPr="00B250BA">
        <w:rPr>
          <w:rFonts w:ascii="Calibri Light" w:hAnsi="Calibri Light" w:cs="Calibri Light"/>
          <w:b/>
        </w:rPr>
        <w:t>Absent</w:t>
      </w:r>
      <w:r>
        <w:rPr>
          <w:rFonts w:ascii="Calibri Light" w:hAnsi="Calibri Light" w:cs="Calibri Light"/>
          <w:b/>
        </w:rPr>
        <w:t>s</w:t>
      </w:r>
      <w:r w:rsidRPr="00B250BA">
        <w:rPr>
          <w:rFonts w:ascii="Calibri Light" w:hAnsi="Calibri Light" w:cs="Calibri Light"/>
          <w:b/>
        </w:rPr>
        <w:t xml:space="preserve"> excusé</w:t>
      </w:r>
      <w:r>
        <w:rPr>
          <w:rFonts w:ascii="Calibri Light" w:hAnsi="Calibri Light" w:cs="Calibri Light"/>
          <w:b/>
        </w:rPr>
        <w:t>s</w:t>
      </w:r>
      <w:r w:rsidRPr="00B250BA">
        <w:rPr>
          <w:rFonts w:ascii="Calibri Light" w:hAnsi="Calibri Light" w:cs="Calibri Light"/>
          <w:b/>
        </w:rPr>
        <w:t xml:space="preserve"> et représenté</w:t>
      </w:r>
      <w:r>
        <w:rPr>
          <w:rFonts w:ascii="Calibri Light" w:hAnsi="Calibri Light" w:cs="Calibri Light"/>
          <w:b/>
        </w:rPr>
        <w:t>s</w:t>
      </w:r>
      <w:r w:rsidRPr="00B250BA">
        <w:rPr>
          <w:rFonts w:ascii="Calibri Light" w:hAnsi="Calibri Light" w:cs="Calibri Light"/>
          <w:b/>
        </w:rPr>
        <w:t xml:space="preserve"> : </w:t>
      </w:r>
      <w:r w:rsidRPr="00B250BA">
        <w:rPr>
          <w:rFonts w:ascii="Calibri Light" w:hAnsi="Calibri Light" w:cs="Calibri Light"/>
        </w:rPr>
        <w:t>Mmes</w:t>
      </w:r>
      <w:r w:rsidRPr="00B250BA">
        <w:rPr>
          <w:rFonts w:ascii="Calibri Light" w:hAnsi="Calibri Light" w:cs="Calibri Light"/>
          <w:b/>
        </w:rPr>
        <w:t xml:space="preserve"> </w:t>
      </w:r>
      <w:r w:rsidRPr="00B250BA">
        <w:rPr>
          <w:rFonts w:ascii="Calibri Light" w:hAnsi="Calibri Light" w:cs="Calibri Light"/>
        </w:rPr>
        <w:t xml:space="preserve">Lydie ORMANCEY-TANCREDI (procuration à </w:t>
      </w:r>
      <w:r w:rsidR="00275D17">
        <w:rPr>
          <w:rFonts w:ascii="Calibri Light" w:hAnsi="Calibri Light" w:cs="Calibri Light"/>
        </w:rPr>
        <w:t>M. BINTZ</w:t>
      </w:r>
      <w:r w:rsidRPr="00B250BA">
        <w:rPr>
          <w:rFonts w:ascii="Calibri Light" w:hAnsi="Calibri Light" w:cs="Calibri Light"/>
        </w:rPr>
        <w:t>)</w:t>
      </w:r>
      <w:r w:rsidR="00275D17">
        <w:rPr>
          <w:rFonts w:ascii="Calibri Light" w:hAnsi="Calibri Light" w:cs="Calibri Light"/>
        </w:rPr>
        <w:t xml:space="preserve"> -</w:t>
      </w:r>
      <w:r w:rsidRPr="00B250BA">
        <w:rPr>
          <w:rFonts w:ascii="Calibri Light" w:hAnsi="Calibri Light" w:cs="Calibri Light"/>
        </w:rPr>
        <w:t xml:space="preserve"> </w:t>
      </w:r>
      <w:r w:rsidR="00275D17" w:rsidRPr="00B250BA">
        <w:rPr>
          <w:rFonts w:ascii="Calibri Light" w:hAnsi="Calibri Light" w:cs="Calibri Light"/>
        </w:rPr>
        <w:t>Rose CESAR</w:t>
      </w:r>
      <w:r w:rsidR="00F05616">
        <w:rPr>
          <w:rFonts w:ascii="Calibri Light" w:hAnsi="Calibri Light" w:cs="Calibri Light"/>
        </w:rPr>
        <w:t xml:space="preserve"> (procuration à Mme MACCARI)</w:t>
      </w:r>
      <w:r w:rsidR="00275D17">
        <w:rPr>
          <w:rFonts w:ascii="Calibri Light" w:hAnsi="Calibri Light" w:cs="Calibri Light"/>
        </w:rPr>
        <w:t xml:space="preserve"> -</w:t>
      </w:r>
      <w:r w:rsidR="00275D17" w:rsidRPr="00B250BA">
        <w:rPr>
          <w:rFonts w:ascii="Calibri Light" w:hAnsi="Calibri Light" w:cs="Calibri Light"/>
        </w:rPr>
        <w:t xml:space="preserve"> </w:t>
      </w:r>
      <w:r w:rsidR="00275D17">
        <w:rPr>
          <w:rFonts w:ascii="Calibri Light" w:hAnsi="Calibri Light" w:cs="Calibri Light"/>
        </w:rPr>
        <w:t>Maria PEDRO</w:t>
      </w:r>
      <w:r w:rsidR="00275D17" w:rsidRPr="00B250BA">
        <w:rPr>
          <w:rFonts w:ascii="Calibri Light" w:hAnsi="Calibri Light" w:cs="Calibri Light"/>
        </w:rPr>
        <w:t xml:space="preserve"> </w:t>
      </w:r>
      <w:r w:rsidR="00275D17">
        <w:rPr>
          <w:rFonts w:ascii="Calibri Light" w:hAnsi="Calibri Light" w:cs="Calibri Light"/>
        </w:rPr>
        <w:t xml:space="preserve">(procuration à M. GRAFF) </w:t>
      </w:r>
      <w:r>
        <w:rPr>
          <w:rFonts w:ascii="Calibri Light" w:hAnsi="Calibri Light" w:cs="Calibri Light"/>
        </w:rPr>
        <w:t>-</w:t>
      </w:r>
      <w:r w:rsidRPr="00B250BA">
        <w:rPr>
          <w:rFonts w:ascii="Calibri Light" w:hAnsi="Calibri Light" w:cs="Calibri Light"/>
        </w:rPr>
        <w:t xml:space="preserve"> </w:t>
      </w:r>
      <w:r>
        <w:rPr>
          <w:rFonts w:ascii="Calibri Light" w:hAnsi="Calibri Light" w:cs="Calibri Light"/>
        </w:rPr>
        <w:t>M</w:t>
      </w:r>
      <w:r w:rsidRPr="00B250BA">
        <w:rPr>
          <w:rFonts w:ascii="Calibri Light" w:hAnsi="Calibri Light" w:cs="Calibri Light"/>
        </w:rPr>
        <w:t>M. Roger CANE (Procuration à M</w:t>
      </w:r>
      <w:r>
        <w:rPr>
          <w:rFonts w:ascii="Calibri Light" w:hAnsi="Calibri Light" w:cs="Calibri Light"/>
        </w:rPr>
        <w:t>me MEYER</w:t>
      </w:r>
      <w:r w:rsidRPr="00B250BA">
        <w:rPr>
          <w:rFonts w:ascii="Calibri Light" w:hAnsi="Calibri Light" w:cs="Calibri Light"/>
        </w:rPr>
        <w:t>)</w:t>
      </w:r>
      <w:r w:rsidRPr="00387770">
        <w:rPr>
          <w:rFonts w:ascii="Calibri Light" w:hAnsi="Calibri Light" w:cs="Calibri Light"/>
        </w:rPr>
        <w:t xml:space="preserve"> </w:t>
      </w:r>
      <w:r>
        <w:rPr>
          <w:rFonts w:ascii="Calibri Light" w:hAnsi="Calibri Light" w:cs="Calibri Light"/>
        </w:rPr>
        <w:t xml:space="preserve">- </w:t>
      </w:r>
      <w:r w:rsidR="00275D17">
        <w:rPr>
          <w:rFonts w:ascii="Calibri Light" w:hAnsi="Calibri Light" w:cs="Calibri Light"/>
        </w:rPr>
        <w:t>François RINALDI</w:t>
      </w:r>
      <w:r w:rsidR="00275D17" w:rsidRPr="00B250BA">
        <w:rPr>
          <w:rFonts w:ascii="Calibri Light" w:hAnsi="Calibri Light" w:cs="Calibri Light"/>
        </w:rPr>
        <w:t xml:space="preserve"> </w:t>
      </w:r>
      <w:r w:rsidRPr="00B250BA">
        <w:rPr>
          <w:rFonts w:ascii="Calibri Light" w:hAnsi="Calibri Light" w:cs="Calibri Light"/>
        </w:rPr>
        <w:t>(Procuration à M</w:t>
      </w:r>
      <w:r>
        <w:rPr>
          <w:rFonts w:ascii="Calibri Light" w:hAnsi="Calibri Light" w:cs="Calibri Light"/>
        </w:rPr>
        <w:t>. VONAU).</w:t>
      </w:r>
    </w:p>
    <w:p w:rsidR="00D10963" w:rsidRPr="006E5111" w:rsidRDefault="00D10963" w:rsidP="00E4269F">
      <w:pPr>
        <w:spacing w:after="0" w:line="240" w:lineRule="auto"/>
        <w:jc w:val="both"/>
        <w:rPr>
          <w:rFonts w:asciiTheme="minorHAnsi" w:eastAsia="MS Mincho" w:hAnsiTheme="minorHAnsi" w:cstheme="minorHAnsi"/>
        </w:rPr>
      </w:pPr>
    </w:p>
    <w:p w:rsidR="00C505D3" w:rsidRPr="006E5111" w:rsidRDefault="00252AA9" w:rsidP="00F56FE5">
      <w:pPr>
        <w:spacing w:after="0" w:line="249"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 xml:space="preserve">Le secrétaire de séance : </w:t>
      </w:r>
      <w:r w:rsidR="00C505D3" w:rsidRPr="006E5111">
        <w:rPr>
          <w:rFonts w:asciiTheme="minorHAnsi" w:eastAsia="Times New Roman" w:hAnsiTheme="minorHAnsi" w:cstheme="minorHAnsi"/>
        </w:rPr>
        <w:t xml:space="preserve">Mme </w:t>
      </w:r>
      <w:r w:rsidR="0020229C">
        <w:rPr>
          <w:rFonts w:asciiTheme="minorHAnsi" w:eastAsia="Times New Roman" w:hAnsiTheme="minorHAnsi" w:cstheme="minorHAnsi"/>
        </w:rPr>
        <w:t>Marie Josée MEYER</w:t>
      </w:r>
    </w:p>
    <w:p w:rsidR="008210D3" w:rsidRPr="006E5111" w:rsidRDefault="00252AA9" w:rsidP="00F56FE5">
      <w:pPr>
        <w:spacing w:after="0" w:line="249" w:lineRule="auto"/>
        <w:ind w:left="-5" w:right="304" w:hanging="10"/>
        <w:contextualSpacing/>
        <w:rPr>
          <w:rFonts w:asciiTheme="minorHAnsi" w:hAnsiTheme="minorHAnsi" w:cstheme="minorHAnsi"/>
        </w:rPr>
      </w:pPr>
      <w:r w:rsidRPr="006E5111">
        <w:rPr>
          <w:rFonts w:asciiTheme="minorHAnsi" w:eastAsia="Times New Roman" w:hAnsiTheme="minorHAnsi" w:cstheme="minorHAnsi"/>
        </w:rPr>
        <w:t xml:space="preserve"> </w:t>
      </w:r>
    </w:p>
    <w:p w:rsidR="008210D3" w:rsidRPr="002C460B" w:rsidRDefault="00252AA9" w:rsidP="002C460B">
      <w:pPr>
        <w:spacing w:after="0" w:line="240" w:lineRule="auto"/>
        <w:ind w:left="10" w:right="314" w:hanging="10"/>
        <w:contextualSpacing/>
        <w:jc w:val="center"/>
        <w:rPr>
          <w:rFonts w:asciiTheme="minorHAnsi" w:hAnsiTheme="minorHAnsi" w:cstheme="minorHAnsi"/>
          <w:sz w:val="20"/>
          <w:szCs w:val="20"/>
        </w:rPr>
      </w:pPr>
      <w:r w:rsidRPr="002C460B">
        <w:rPr>
          <w:rFonts w:asciiTheme="minorHAnsi" w:eastAsia="Times New Roman" w:hAnsiTheme="minorHAnsi" w:cstheme="minorHAnsi"/>
          <w:b/>
          <w:sz w:val="20"/>
          <w:szCs w:val="20"/>
        </w:rPr>
        <w:t xml:space="preserve">ORDRE DU JOUR : </w:t>
      </w:r>
    </w:p>
    <w:p w:rsidR="008210D3" w:rsidRPr="00A32B0A" w:rsidRDefault="00252AA9" w:rsidP="00CB1CD9">
      <w:pPr>
        <w:spacing w:after="0" w:line="240" w:lineRule="auto"/>
        <w:ind w:right="252"/>
        <w:jc w:val="center"/>
        <w:rPr>
          <w:rFonts w:asciiTheme="minorHAnsi" w:hAnsiTheme="minorHAnsi" w:cstheme="minorHAnsi"/>
          <w:sz w:val="20"/>
          <w:szCs w:val="20"/>
        </w:rPr>
      </w:pPr>
      <w:r w:rsidRPr="00A32B0A">
        <w:rPr>
          <w:rFonts w:asciiTheme="minorHAnsi" w:eastAsia="Times New Roman" w:hAnsiTheme="minorHAnsi" w:cstheme="minorHAnsi"/>
          <w:b/>
          <w:sz w:val="20"/>
          <w:szCs w:val="20"/>
        </w:rPr>
        <w:t xml:space="preserve"> </w:t>
      </w:r>
    </w:p>
    <w:p w:rsidR="00275D17" w:rsidRPr="00275D17" w:rsidRDefault="00275D17" w:rsidP="00275D17">
      <w:pPr>
        <w:spacing w:after="0" w:line="240" w:lineRule="auto"/>
        <w:jc w:val="both"/>
        <w:rPr>
          <w:b/>
          <w:sz w:val="18"/>
          <w:szCs w:val="18"/>
        </w:rPr>
      </w:pPr>
      <w:r w:rsidRPr="00275D17">
        <w:rPr>
          <w:b/>
          <w:sz w:val="18"/>
          <w:szCs w:val="18"/>
        </w:rPr>
        <w:t>1) Approbation du Procès-Verbal de la  séance du 30 janvier 2023</w:t>
      </w:r>
    </w:p>
    <w:p w:rsidR="00275D17" w:rsidRPr="00275D17" w:rsidRDefault="00275D17" w:rsidP="00275D17">
      <w:pPr>
        <w:spacing w:after="0" w:line="240" w:lineRule="auto"/>
        <w:jc w:val="both"/>
        <w:rPr>
          <w:b/>
          <w:sz w:val="18"/>
          <w:szCs w:val="18"/>
        </w:rPr>
      </w:pPr>
      <w:r w:rsidRPr="00275D17">
        <w:rPr>
          <w:b/>
          <w:sz w:val="18"/>
          <w:szCs w:val="18"/>
        </w:rPr>
        <w:t>2) Désignation du secrétaire de séance</w:t>
      </w:r>
    </w:p>
    <w:p w:rsidR="00275D17" w:rsidRPr="00275D17" w:rsidRDefault="00275D17" w:rsidP="00275D17">
      <w:pPr>
        <w:spacing w:after="0" w:line="240" w:lineRule="auto"/>
        <w:jc w:val="both"/>
        <w:rPr>
          <w:b/>
          <w:sz w:val="18"/>
          <w:szCs w:val="18"/>
        </w:rPr>
      </w:pPr>
      <w:r w:rsidRPr="00275D17">
        <w:rPr>
          <w:b/>
          <w:sz w:val="18"/>
          <w:szCs w:val="18"/>
        </w:rPr>
        <w:t xml:space="preserve">3) Compte rendu sur utilisation des délégations de compétence, </w:t>
      </w:r>
    </w:p>
    <w:p w:rsidR="00275D17" w:rsidRPr="00275D17" w:rsidRDefault="00275D17" w:rsidP="00275D17">
      <w:pPr>
        <w:spacing w:after="0" w:line="240" w:lineRule="auto"/>
        <w:jc w:val="both"/>
        <w:rPr>
          <w:b/>
          <w:sz w:val="18"/>
          <w:szCs w:val="18"/>
        </w:rPr>
      </w:pPr>
      <w:r w:rsidRPr="00275D17">
        <w:rPr>
          <w:b/>
          <w:sz w:val="18"/>
          <w:szCs w:val="18"/>
        </w:rPr>
        <w:t xml:space="preserve">4) Droit de préemption urbain, </w:t>
      </w:r>
    </w:p>
    <w:p w:rsidR="00275D17" w:rsidRPr="00275D17" w:rsidRDefault="00275D17" w:rsidP="00275D17">
      <w:pPr>
        <w:spacing w:after="0" w:line="240" w:lineRule="auto"/>
        <w:jc w:val="both"/>
        <w:rPr>
          <w:b/>
          <w:color w:val="FF0000"/>
          <w:sz w:val="18"/>
          <w:szCs w:val="18"/>
        </w:rPr>
      </w:pPr>
      <w:r w:rsidRPr="00275D17">
        <w:rPr>
          <w:b/>
          <w:sz w:val="18"/>
          <w:szCs w:val="18"/>
        </w:rPr>
        <w:t xml:space="preserve">    a) </w:t>
      </w:r>
      <w:r w:rsidRPr="00275D17">
        <w:rPr>
          <w:i/>
          <w:sz w:val="18"/>
          <w:szCs w:val="18"/>
        </w:rPr>
        <w:t>débattre de la non préemption d’une maison d’habitation rue des marronniers</w:t>
      </w:r>
      <w:r w:rsidRPr="00275D17">
        <w:rPr>
          <w:i/>
          <w:color w:val="FF0000"/>
          <w:sz w:val="18"/>
          <w:szCs w:val="18"/>
        </w:rPr>
        <w:t>.</w:t>
      </w:r>
      <w:r w:rsidRPr="00275D17">
        <w:rPr>
          <w:b/>
          <w:color w:val="FF0000"/>
          <w:sz w:val="18"/>
          <w:szCs w:val="18"/>
        </w:rPr>
        <w:t xml:space="preserve">  </w:t>
      </w:r>
    </w:p>
    <w:p w:rsidR="00275D17" w:rsidRPr="00275D17" w:rsidRDefault="00275D17" w:rsidP="00275D17">
      <w:pPr>
        <w:spacing w:after="0" w:line="240" w:lineRule="auto"/>
        <w:jc w:val="both"/>
        <w:rPr>
          <w:i/>
          <w:sz w:val="18"/>
          <w:szCs w:val="18"/>
        </w:rPr>
      </w:pPr>
      <w:r w:rsidRPr="00275D17">
        <w:rPr>
          <w:b/>
          <w:color w:val="FF0000"/>
          <w:sz w:val="18"/>
          <w:szCs w:val="18"/>
        </w:rPr>
        <w:t xml:space="preserve">    </w:t>
      </w:r>
      <w:r w:rsidRPr="00275D17">
        <w:rPr>
          <w:b/>
          <w:sz w:val="18"/>
          <w:szCs w:val="18"/>
        </w:rPr>
        <w:t xml:space="preserve">b) </w:t>
      </w:r>
      <w:r w:rsidRPr="00275D17">
        <w:rPr>
          <w:i/>
          <w:sz w:val="18"/>
          <w:szCs w:val="18"/>
        </w:rPr>
        <w:t>proposition de donner délégation au maire pour la non préemption de l’ensemble des nouveaux lotissements : les marronniers, les Bleuets, les Coquelicots, le clos de la Chapelle.</w:t>
      </w:r>
    </w:p>
    <w:p w:rsidR="00275D17" w:rsidRPr="00275D17" w:rsidRDefault="00275D17" w:rsidP="00275D17">
      <w:pPr>
        <w:spacing w:after="0" w:line="240" w:lineRule="auto"/>
        <w:jc w:val="both"/>
        <w:rPr>
          <w:i/>
          <w:sz w:val="18"/>
          <w:szCs w:val="18"/>
        </w:rPr>
      </w:pPr>
      <w:r w:rsidRPr="00275D17">
        <w:rPr>
          <w:b/>
          <w:sz w:val="18"/>
          <w:szCs w:val="18"/>
        </w:rPr>
        <w:t>5)</w:t>
      </w:r>
      <w:r w:rsidRPr="00275D17">
        <w:rPr>
          <w:sz w:val="18"/>
          <w:szCs w:val="18"/>
        </w:rPr>
        <w:t xml:space="preserve"> </w:t>
      </w:r>
      <w:r w:rsidRPr="00275D17">
        <w:rPr>
          <w:b/>
          <w:sz w:val="18"/>
          <w:szCs w:val="18"/>
        </w:rPr>
        <w:t>ESPACE HORIZONS</w:t>
      </w:r>
      <w:r w:rsidRPr="00275D17">
        <w:rPr>
          <w:sz w:val="18"/>
          <w:szCs w:val="18"/>
        </w:rPr>
        <w:t xml:space="preserve">, </w:t>
      </w:r>
      <w:r w:rsidRPr="00275D17">
        <w:rPr>
          <w:i/>
          <w:sz w:val="18"/>
          <w:szCs w:val="18"/>
        </w:rPr>
        <w:t>Examen des devis pour l’installation d’une climatisation de la grande salle  et suite à donner.</w:t>
      </w:r>
    </w:p>
    <w:p w:rsidR="00275D17" w:rsidRPr="00275D17" w:rsidRDefault="00275D17" w:rsidP="00275D17">
      <w:pPr>
        <w:spacing w:after="0" w:line="240" w:lineRule="auto"/>
        <w:jc w:val="both"/>
        <w:rPr>
          <w:i/>
          <w:sz w:val="18"/>
          <w:szCs w:val="18"/>
        </w:rPr>
      </w:pPr>
      <w:r w:rsidRPr="00275D17">
        <w:rPr>
          <w:b/>
          <w:sz w:val="18"/>
          <w:szCs w:val="18"/>
        </w:rPr>
        <w:t xml:space="preserve">6) Eclairage public, </w:t>
      </w:r>
      <w:r w:rsidRPr="00275D17">
        <w:rPr>
          <w:i/>
          <w:sz w:val="18"/>
          <w:szCs w:val="18"/>
        </w:rPr>
        <w:t>examen du devis VIALIS pour remplacement de 50% des têtes de lampadaires et suite à donner.</w:t>
      </w:r>
    </w:p>
    <w:p w:rsidR="00275D17" w:rsidRPr="00275D17" w:rsidRDefault="00275D17" w:rsidP="00275D17">
      <w:pPr>
        <w:spacing w:after="0" w:line="240" w:lineRule="auto"/>
        <w:jc w:val="both"/>
        <w:rPr>
          <w:b/>
          <w:sz w:val="18"/>
          <w:szCs w:val="18"/>
        </w:rPr>
      </w:pPr>
      <w:r w:rsidRPr="00275D17">
        <w:rPr>
          <w:b/>
          <w:sz w:val="18"/>
          <w:szCs w:val="18"/>
        </w:rPr>
        <w:t xml:space="preserve">7) Chasse, lot N1, </w:t>
      </w:r>
      <w:r w:rsidRPr="00275D17">
        <w:rPr>
          <w:i/>
          <w:sz w:val="18"/>
          <w:szCs w:val="18"/>
        </w:rPr>
        <w:t>examen d’une</w:t>
      </w:r>
      <w:r w:rsidRPr="00275D17">
        <w:rPr>
          <w:b/>
          <w:sz w:val="18"/>
          <w:szCs w:val="18"/>
        </w:rPr>
        <w:t xml:space="preserve"> </w:t>
      </w:r>
      <w:r w:rsidRPr="00275D17">
        <w:rPr>
          <w:i/>
          <w:sz w:val="18"/>
          <w:szCs w:val="18"/>
        </w:rPr>
        <w:t>demande de validation d’un nouveau permissionnaire et suite à donner</w:t>
      </w:r>
      <w:r w:rsidRPr="00275D17">
        <w:rPr>
          <w:b/>
          <w:sz w:val="18"/>
          <w:szCs w:val="18"/>
        </w:rPr>
        <w:t xml:space="preserve"> </w:t>
      </w:r>
    </w:p>
    <w:p w:rsidR="00275D17" w:rsidRPr="00275D17" w:rsidRDefault="00275D17" w:rsidP="00275D17">
      <w:pPr>
        <w:spacing w:after="0" w:line="240" w:lineRule="auto"/>
        <w:jc w:val="both"/>
        <w:rPr>
          <w:b/>
          <w:color w:val="FF0000"/>
          <w:sz w:val="18"/>
          <w:szCs w:val="18"/>
        </w:rPr>
      </w:pPr>
      <w:r w:rsidRPr="00275D17">
        <w:rPr>
          <w:b/>
          <w:sz w:val="18"/>
          <w:szCs w:val="18"/>
        </w:rPr>
        <w:t>8)</w:t>
      </w:r>
      <w:r w:rsidRPr="00275D17">
        <w:rPr>
          <w:sz w:val="18"/>
          <w:szCs w:val="18"/>
        </w:rPr>
        <w:t xml:space="preserve"> </w:t>
      </w:r>
      <w:r w:rsidRPr="00275D17">
        <w:rPr>
          <w:b/>
          <w:sz w:val="18"/>
          <w:szCs w:val="18"/>
        </w:rPr>
        <w:t xml:space="preserve">Intercommunalité, </w:t>
      </w:r>
      <w:r w:rsidRPr="00275D17">
        <w:rPr>
          <w:i/>
          <w:sz w:val="18"/>
          <w:szCs w:val="18"/>
        </w:rPr>
        <w:t>compte rendu des réunions, AMHR du 4/2, Com Com du 9/2,</w:t>
      </w:r>
      <w:r w:rsidRPr="00275D17">
        <w:rPr>
          <w:b/>
          <w:color w:val="FF0000"/>
          <w:sz w:val="18"/>
          <w:szCs w:val="18"/>
        </w:rPr>
        <w:t xml:space="preserve"> </w:t>
      </w:r>
    </w:p>
    <w:p w:rsidR="00275D17" w:rsidRPr="00275D17" w:rsidRDefault="00275D17" w:rsidP="00275D17">
      <w:pPr>
        <w:spacing w:after="0" w:line="240" w:lineRule="auto"/>
        <w:jc w:val="both"/>
        <w:rPr>
          <w:b/>
          <w:sz w:val="18"/>
          <w:szCs w:val="18"/>
        </w:rPr>
      </w:pPr>
      <w:r w:rsidRPr="00275D17">
        <w:rPr>
          <w:b/>
          <w:sz w:val="18"/>
          <w:szCs w:val="18"/>
        </w:rPr>
        <w:t>9) Divers</w:t>
      </w:r>
    </w:p>
    <w:p w:rsidR="00BB28BA" w:rsidRPr="004E446E" w:rsidRDefault="00BB28BA" w:rsidP="004E446E">
      <w:pPr>
        <w:spacing w:after="0" w:line="240" w:lineRule="auto"/>
        <w:ind w:left="-5" w:hanging="10"/>
        <w:rPr>
          <w:rFonts w:ascii="Times New Roman" w:hAnsi="Times New Roman" w:cs="Times New Roman"/>
          <w:b/>
        </w:rPr>
      </w:pPr>
    </w:p>
    <w:p w:rsidR="00275D17" w:rsidRDefault="00252AA9" w:rsidP="00275D17">
      <w:pPr>
        <w:spacing w:after="0" w:line="240" w:lineRule="auto"/>
        <w:ind w:left="-5" w:hanging="10"/>
        <w:rPr>
          <w:rFonts w:ascii="Times New Roman" w:eastAsia="Times New Roman" w:hAnsi="Times New Roman" w:cs="Times New Roman"/>
          <w:b/>
          <w:u w:val="single" w:color="000000"/>
        </w:rPr>
      </w:pPr>
      <w:r w:rsidRPr="004E446E">
        <w:rPr>
          <w:rFonts w:ascii="Times New Roman" w:eastAsia="Times New Roman" w:hAnsi="Times New Roman" w:cs="Times New Roman"/>
          <w:b/>
          <w:u w:val="single" w:color="000000"/>
        </w:rPr>
        <w:t xml:space="preserve">POINT N° 1 – APPROBATION DU PROCES-VERBAL DE LA SEANCE DU </w:t>
      </w:r>
      <w:r w:rsidR="00275D17">
        <w:rPr>
          <w:rFonts w:ascii="Times New Roman" w:eastAsia="Times New Roman" w:hAnsi="Times New Roman" w:cs="Times New Roman"/>
          <w:b/>
          <w:u w:val="single" w:color="000000"/>
        </w:rPr>
        <w:t>30 JANVIER 2023</w:t>
      </w:r>
    </w:p>
    <w:p w:rsidR="008210D3" w:rsidRPr="004E446E" w:rsidRDefault="00252AA9" w:rsidP="00275D17">
      <w:pPr>
        <w:spacing w:after="0" w:line="240" w:lineRule="auto"/>
        <w:ind w:left="-5" w:hanging="10"/>
        <w:rPr>
          <w:rFonts w:ascii="Times New Roman" w:hAnsi="Times New Roman" w:cs="Times New Roman"/>
        </w:rPr>
      </w:pPr>
      <w:r w:rsidRPr="004E446E">
        <w:rPr>
          <w:rFonts w:ascii="Times New Roman" w:eastAsia="Times New Roman" w:hAnsi="Times New Roman" w:cs="Times New Roman"/>
        </w:rPr>
        <w:t xml:space="preserve">Le procès-verbal du </w:t>
      </w:r>
      <w:r w:rsidR="00275D17">
        <w:rPr>
          <w:rFonts w:ascii="Times New Roman" w:eastAsia="Times New Roman" w:hAnsi="Times New Roman" w:cs="Times New Roman"/>
        </w:rPr>
        <w:t>30 janvier 2023</w:t>
      </w:r>
      <w:r w:rsidRPr="004E446E">
        <w:rPr>
          <w:rFonts w:ascii="Times New Roman" w:eastAsia="Times New Roman" w:hAnsi="Times New Roman" w:cs="Times New Roman"/>
        </w:rPr>
        <w:t xml:space="preserve"> est approuvé à l’unanimité. </w:t>
      </w:r>
    </w:p>
    <w:p w:rsidR="008210D3" w:rsidRPr="004E446E" w:rsidRDefault="00252AA9" w:rsidP="004E446E">
      <w:pPr>
        <w:spacing w:after="0" w:line="240" w:lineRule="auto"/>
        <w:rPr>
          <w:rFonts w:ascii="Times New Roman" w:hAnsi="Times New Roman" w:cs="Times New Roman"/>
        </w:rPr>
      </w:pPr>
      <w:r w:rsidRPr="004E446E">
        <w:rPr>
          <w:rFonts w:ascii="Times New Roman" w:eastAsia="Times New Roman" w:hAnsi="Times New Roman" w:cs="Times New Roman"/>
        </w:rPr>
        <w:t xml:space="preserve"> </w:t>
      </w:r>
    </w:p>
    <w:p w:rsidR="008210D3" w:rsidRPr="004E446E" w:rsidRDefault="00252AA9" w:rsidP="004E446E">
      <w:pPr>
        <w:pStyle w:val="Titre1"/>
        <w:spacing w:line="240" w:lineRule="auto"/>
        <w:ind w:left="-5"/>
        <w:rPr>
          <w:sz w:val="22"/>
        </w:rPr>
      </w:pPr>
      <w:r w:rsidRPr="004E446E">
        <w:rPr>
          <w:sz w:val="22"/>
        </w:rPr>
        <w:t>POINT N° 2 – DESIGNATION DU SECRETAIRE DE SEANCE</w:t>
      </w:r>
      <w:r w:rsidRPr="004E446E">
        <w:rPr>
          <w:sz w:val="22"/>
          <w:u w:val="none"/>
        </w:rPr>
        <w:t xml:space="preserve">  </w:t>
      </w:r>
    </w:p>
    <w:p w:rsidR="00B127DC" w:rsidRPr="004E446E" w:rsidRDefault="00252AA9" w:rsidP="004E446E">
      <w:pPr>
        <w:spacing w:after="0" w:line="240" w:lineRule="auto"/>
        <w:ind w:left="-5" w:right="304" w:hanging="10"/>
        <w:rPr>
          <w:rFonts w:ascii="Times New Roman" w:hAnsi="Times New Roman" w:cs="Times New Roman"/>
        </w:rPr>
      </w:pPr>
      <w:r w:rsidRPr="004E446E">
        <w:rPr>
          <w:rFonts w:ascii="Times New Roman" w:eastAsia="Times New Roman" w:hAnsi="Times New Roman" w:cs="Times New Roman"/>
        </w:rPr>
        <w:t xml:space="preserve">Le conseil municipal désigne à l’unanimité </w:t>
      </w:r>
      <w:r w:rsidR="00BB28BA" w:rsidRPr="004E446E">
        <w:rPr>
          <w:rFonts w:ascii="Times New Roman" w:eastAsia="Times New Roman" w:hAnsi="Times New Roman" w:cs="Times New Roman"/>
        </w:rPr>
        <w:t xml:space="preserve">Madame </w:t>
      </w:r>
      <w:r w:rsidR="00EC7792" w:rsidRPr="004E446E">
        <w:rPr>
          <w:rFonts w:ascii="Times New Roman" w:eastAsia="Times New Roman" w:hAnsi="Times New Roman" w:cs="Times New Roman"/>
        </w:rPr>
        <w:t>Marie Josée MEYER</w:t>
      </w:r>
      <w:r w:rsidRPr="004E446E">
        <w:rPr>
          <w:rFonts w:ascii="Times New Roman" w:eastAsia="Times New Roman" w:hAnsi="Times New Roman" w:cs="Times New Roman"/>
        </w:rPr>
        <w:t xml:space="preserve">, comme secrétaire de séance. </w:t>
      </w:r>
    </w:p>
    <w:p w:rsidR="008210D3" w:rsidRPr="004E446E" w:rsidRDefault="008210D3" w:rsidP="004E446E">
      <w:pPr>
        <w:spacing w:after="0" w:line="240" w:lineRule="auto"/>
        <w:ind w:left="-5" w:right="304" w:hanging="10"/>
        <w:rPr>
          <w:rFonts w:ascii="Times New Roman" w:hAnsi="Times New Roman" w:cs="Times New Roman"/>
        </w:rPr>
      </w:pPr>
    </w:p>
    <w:p w:rsidR="008210D3" w:rsidRPr="004E446E" w:rsidRDefault="00252AA9" w:rsidP="004E446E">
      <w:pPr>
        <w:pStyle w:val="Titre1"/>
        <w:spacing w:line="240" w:lineRule="auto"/>
        <w:ind w:left="-5"/>
        <w:rPr>
          <w:color w:val="auto"/>
          <w:sz w:val="22"/>
        </w:rPr>
      </w:pPr>
      <w:r w:rsidRPr="004E446E">
        <w:rPr>
          <w:color w:val="auto"/>
          <w:sz w:val="22"/>
        </w:rPr>
        <w:t>POINT N° 3 – COMPTE RENDU SUR UTILISATION DES DELEGATIONS DE</w:t>
      </w:r>
      <w:r w:rsidRPr="004E446E">
        <w:rPr>
          <w:color w:val="auto"/>
          <w:sz w:val="22"/>
          <w:u w:val="none"/>
        </w:rPr>
        <w:t xml:space="preserve"> </w:t>
      </w:r>
      <w:r w:rsidRPr="004E446E">
        <w:rPr>
          <w:color w:val="auto"/>
          <w:sz w:val="22"/>
        </w:rPr>
        <w:t>COMPETENCES</w:t>
      </w:r>
      <w:r w:rsidRPr="004E446E">
        <w:rPr>
          <w:color w:val="auto"/>
          <w:sz w:val="22"/>
          <w:u w:val="none"/>
        </w:rPr>
        <w:t xml:space="preserve"> </w:t>
      </w:r>
    </w:p>
    <w:p w:rsidR="002C4FCB" w:rsidRPr="004E446E" w:rsidRDefault="002C4FCB" w:rsidP="004E446E">
      <w:pPr>
        <w:spacing w:after="0" w:line="240" w:lineRule="auto"/>
        <w:jc w:val="both"/>
        <w:rPr>
          <w:rFonts w:ascii="Times New Roman" w:hAnsi="Times New Roman" w:cs="Times New Roman"/>
          <w:color w:val="auto"/>
        </w:rPr>
      </w:pPr>
    </w:p>
    <w:p w:rsidR="002C4FCB" w:rsidRPr="004E446E" w:rsidRDefault="002C4FCB" w:rsidP="004E446E">
      <w:pPr>
        <w:spacing w:after="0" w:line="240" w:lineRule="auto"/>
        <w:jc w:val="both"/>
        <w:rPr>
          <w:rFonts w:ascii="Times New Roman" w:hAnsi="Times New Roman" w:cs="Times New Roman"/>
          <w:color w:val="auto"/>
        </w:rPr>
      </w:pPr>
      <w:r w:rsidRPr="004E446E">
        <w:rPr>
          <w:rFonts w:ascii="Times New Roman" w:hAnsi="Times New Roman" w:cs="Times New Roman"/>
          <w:color w:val="auto"/>
        </w:rPr>
        <w:t xml:space="preserve">Monsieur le Maire donne la liste des arrêtés </w:t>
      </w:r>
      <w:r w:rsidR="00A32B0A" w:rsidRPr="004E446E">
        <w:rPr>
          <w:rFonts w:ascii="Times New Roman" w:hAnsi="Times New Roman" w:cs="Times New Roman"/>
          <w:color w:val="auto"/>
        </w:rPr>
        <w:t>signés depuis le dernier conseil municipal.</w:t>
      </w:r>
    </w:p>
    <w:p w:rsidR="002C4FCB" w:rsidRDefault="002C4FCB" w:rsidP="004E446E">
      <w:pPr>
        <w:spacing w:after="0" w:line="240" w:lineRule="auto"/>
        <w:jc w:val="both"/>
        <w:rPr>
          <w:rFonts w:ascii="Times New Roman" w:hAnsi="Times New Roman" w:cs="Times New Roman"/>
          <w:color w:val="auto"/>
        </w:rPr>
      </w:pPr>
    </w:p>
    <w:p w:rsidR="004E446E" w:rsidRDefault="004E446E" w:rsidP="004E446E">
      <w:pPr>
        <w:spacing w:after="0" w:line="240" w:lineRule="auto"/>
        <w:jc w:val="both"/>
        <w:rPr>
          <w:rFonts w:ascii="Times New Roman" w:hAnsi="Times New Roman" w:cs="Times New Roman"/>
          <w:color w:val="auto"/>
        </w:rPr>
      </w:pPr>
    </w:p>
    <w:tbl>
      <w:tblPr>
        <w:tblStyle w:val="Grilledutableau"/>
        <w:tblW w:w="0" w:type="auto"/>
        <w:tblLook w:val="04A0" w:firstRow="1" w:lastRow="0" w:firstColumn="1" w:lastColumn="0" w:noHBand="0" w:noVBand="1"/>
      </w:tblPr>
      <w:tblGrid>
        <w:gridCol w:w="846"/>
        <w:gridCol w:w="1310"/>
        <w:gridCol w:w="3509"/>
        <w:gridCol w:w="2694"/>
      </w:tblGrid>
      <w:tr w:rsidR="00275D17" w:rsidRPr="00275D17" w:rsidTr="00275D17">
        <w:trPr>
          <w:trHeight w:val="300"/>
        </w:trPr>
        <w:tc>
          <w:tcPr>
            <w:tcW w:w="846"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4</w:t>
            </w:r>
          </w:p>
        </w:tc>
        <w:tc>
          <w:tcPr>
            <w:tcW w:w="1310"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30/01/2023</w:t>
            </w:r>
          </w:p>
        </w:tc>
        <w:tc>
          <w:tcPr>
            <w:tcW w:w="3509"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Marie Josée MEYER</w:t>
            </w:r>
          </w:p>
        </w:tc>
        <w:tc>
          <w:tcPr>
            <w:tcW w:w="2694"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Délégations du maire</w:t>
            </w:r>
          </w:p>
        </w:tc>
      </w:tr>
      <w:tr w:rsidR="00275D17" w:rsidRPr="00275D17" w:rsidTr="00275D17">
        <w:trPr>
          <w:trHeight w:val="300"/>
        </w:trPr>
        <w:tc>
          <w:tcPr>
            <w:tcW w:w="846"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5</w:t>
            </w:r>
          </w:p>
        </w:tc>
        <w:tc>
          <w:tcPr>
            <w:tcW w:w="1310"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30/01/2023</w:t>
            </w:r>
          </w:p>
        </w:tc>
        <w:tc>
          <w:tcPr>
            <w:tcW w:w="3509"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Aurélie GASPER</w:t>
            </w:r>
          </w:p>
        </w:tc>
        <w:tc>
          <w:tcPr>
            <w:tcW w:w="2694"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Délégations du maire</w:t>
            </w:r>
          </w:p>
        </w:tc>
      </w:tr>
      <w:tr w:rsidR="00275D17" w:rsidRPr="00275D17" w:rsidTr="00275D17">
        <w:trPr>
          <w:trHeight w:val="300"/>
        </w:trPr>
        <w:tc>
          <w:tcPr>
            <w:tcW w:w="846"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6</w:t>
            </w:r>
          </w:p>
        </w:tc>
        <w:tc>
          <w:tcPr>
            <w:tcW w:w="1310"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31/01/2023</w:t>
            </w:r>
          </w:p>
        </w:tc>
        <w:tc>
          <w:tcPr>
            <w:tcW w:w="3509"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Lydie ORMANCEY TANCREDI</w:t>
            </w:r>
          </w:p>
        </w:tc>
        <w:tc>
          <w:tcPr>
            <w:tcW w:w="2694"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Retrait des délégations</w:t>
            </w:r>
          </w:p>
        </w:tc>
      </w:tr>
      <w:tr w:rsidR="00275D17" w:rsidRPr="00275D17" w:rsidTr="00275D17">
        <w:trPr>
          <w:trHeight w:val="300"/>
        </w:trPr>
        <w:tc>
          <w:tcPr>
            <w:tcW w:w="846"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7</w:t>
            </w:r>
          </w:p>
        </w:tc>
        <w:tc>
          <w:tcPr>
            <w:tcW w:w="1310"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02/02/2023</w:t>
            </w:r>
          </w:p>
        </w:tc>
        <w:tc>
          <w:tcPr>
            <w:tcW w:w="3509"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SIEPI</w:t>
            </w:r>
          </w:p>
        </w:tc>
        <w:tc>
          <w:tcPr>
            <w:tcW w:w="2694"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Branchement AEP</w:t>
            </w:r>
          </w:p>
        </w:tc>
      </w:tr>
      <w:tr w:rsidR="00275D17" w:rsidRPr="00275D17" w:rsidTr="00275D17">
        <w:trPr>
          <w:trHeight w:val="300"/>
        </w:trPr>
        <w:tc>
          <w:tcPr>
            <w:tcW w:w="846"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8</w:t>
            </w:r>
          </w:p>
        </w:tc>
        <w:tc>
          <w:tcPr>
            <w:tcW w:w="1310"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09/02/2023</w:t>
            </w:r>
          </w:p>
        </w:tc>
        <w:tc>
          <w:tcPr>
            <w:tcW w:w="3509" w:type="dxa"/>
            <w:noWrap/>
            <w:hideMark/>
          </w:tcPr>
          <w:p w:rsidR="00275D17" w:rsidRPr="00275D17" w:rsidRDefault="00275D17" w:rsidP="00275D17">
            <w:pPr>
              <w:jc w:val="both"/>
              <w:rPr>
                <w:rFonts w:asciiTheme="minorHAnsi" w:hAnsiTheme="minorHAnsi" w:cstheme="minorHAnsi"/>
                <w:color w:val="auto"/>
                <w:sz w:val="22"/>
              </w:rPr>
            </w:pPr>
            <w:r>
              <w:rPr>
                <w:rFonts w:asciiTheme="minorHAnsi" w:hAnsiTheme="minorHAnsi" w:cstheme="minorHAnsi"/>
                <w:color w:val="auto"/>
                <w:sz w:val="22"/>
              </w:rPr>
              <w:t>URBANISME</w:t>
            </w:r>
          </w:p>
        </w:tc>
        <w:tc>
          <w:tcPr>
            <w:tcW w:w="2694"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PC 2022 N° 3</w:t>
            </w:r>
          </w:p>
        </w:tc>
      </w:tr>
      <w:tr w:rsidR="00275D17" w:rsidRPr="00275D17" w:rsidTr="00275D17">
        <w:trPr>
          <w:trHeight w:val="300"/>
        </w:trPr>
        <w:tc>
          <w:tcPr>
            <w:tcW w:w="846"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9</w:t>
            </w:r>
          </w:p>
        </w:tc>
        <w:tc>
          <w:tcPr>
            <w:tcW w:w="1310"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21/02/2023</w:t>
            </w:r>
          </w:p>
        </w:tc>
        <w:tc>
          <w:tcPr>
            <w:tcW w:w="3509" w:type="dxa"/>
            <w:noWrap/>
            <w:hideMark/>
          </w:tcPr>
          <w:p w:rsidR="00275D17" w:rsidRPr="00275D17" w:rsidRDefault="00275D17" w:rsidP="00275D17">
            <w:pPr>
              <w:jc w:val="both"/>
              <w:rPr>
                <w:rFonts w:asciiTheme="minorHAnsi" w:hAnsiTheme="minorHAnsi" w:cstheme="minorHAnsi"/>
                <w:color w:val="auto"/>
                <w:sz w:val="22"/>
              </w:rPr>
            </w:pPr>
            <w:r>
              <w:rPr>
                <w:rFonts w:asciiTheme="minorHAnsi" w:hAnsiTheme="minorHAnsi" w:cstheme="minorHAnsi"/>
                <w:color w:val="auto"/>
                <w:sz w:val="22"/>
              </w:rPr>
              <w:t>URBANISME</w:t>
            </w:r>
          </w:p>
        </w:tc>
        <w:tc>
          <w:tcPr>
            <w:tcW w:w="2694" w:type="dxa"/>
            <w:noWrap/>
            <w:hideMark/>
          </w:tcPr>
          <w:p w:rsidR="00275D17" w:rsidRPr="00275D17" w:rsidRDefault="00275D17" w:rsidP="00275D17">
            <w:pPr>
              <w:jc w:val="both"/>
              <w:rPr>
                <w:rFonts w:asciiTheme="minorHAnsi" w:hAnsiTheme="minorHAnsi" w:cstheme="minorHAnsi"/>
                <w:color w:val="auto"/>
                <w:sz w:val="22"/>
              </w:rPr>
            </w:pPr>
            <w:r w:rsidRPr="00275D17">
              <w:rPr>
                <w:rFonts w:asciiTheme="minorHAnsi" w:hAnsiTheme="minorHAnsi" w:cstheme="minorHAnsi"/>
                <w:color w:val="auto"/>
                <w:sz w:val="22"/>
              </w:rPr>
              <w:t>DP 2023 1  OPPOSITION</w:t>
            </w:r>
          </w:p>
        </w:tc>
      </w:tr>
    </w:tbl>
    <w:p w:rsidR="004E446E" w:rsidRPr="004E446E" w:rsidRDefault="004E446E" w:rsidP="004E446E">
      <w:pPr>
        <w:spacing w:after="0" w:line="240" w:lineRule="auto"/>
        <w:jc w:val="both"/>
        <w:rPr>
          <w:rFonts w:ascii="Times New Roman" w:hAnsi="Times New Roman" w:cs="Times New Roman"/>
          <w:color w:val="auto"/>
        </w:rPr>
      </w:pPr>
    </w:p>
    <w:p w:rsidR="00633AF7" w:rsidRPr="004E446E" w:rsidRDefault="00633AF7" w:rsidP="004E446E">
      <w:pPr>
        <w:spacing w:after="0" w:line="240" w:lineRule="auto"/>
        <w:jc w:val="both"/>
        <w:rPr>
          <w:rFonts w:ascii="Times New Roman" w:eastAsia="MS Mincho" w:hAnsi="Times New Roman" w:cs="Times New Roman"/>
        </w:rPr>
      </w:pPr>
    </w:p>
    <w:p w:rsidR="00633AF7" w:rsidRPr="004E446E" w:rsidRDefault="00633AF7" w:rsidP="004E446E">
      <w:pPr>
        <w:spacing w:after="0" w:line="240" w:lineRule="auto"/>
        <w:rPr>
          <w:rFonts w:ascii="Times New Roman" w:hAnsi="Times New Roman" w:cs="Times New Roman"/>
          <w:b/>
          <w:u w:val="single"/>
        </w:rPr>
      </w:pPr>
      <w:r w:rsidRPr="004E446E">
        <w:rPr>
          <w:rFonts w:ascii="Times New Roman" w:hAnsi="Times New Roman" w:cs="Times New Roman"/>
          <w:b/>
          <w:u w:val="single"/>
        </w:rPr>
        <w:t xml:space="preserve">POINT N° 4 – </w:t>
      </w:r>
      <w:r w:rsidR="00053EC8">
        <w:rPr>
          <w:rFonts w:ascii="Times New Roman" w:hAnsi="Times New Roman" w:cs="Times New Roman"/>
          <w:b/>
          <w:u w:val="single"/>
        </w:rPr>
        <w:t>DROIT DE PREEMPTION URBAIN</w:t>
      </w:r>
    </w:p>
    <w:p w:rsidR="00633AF7" w:rsidRDefault="00633AF7" w:rsidP="004E446E">
      <w:pPr>
        <w:spacing w:after="0" w:line="240" w:lineRule="auto"/>
        <w:rPr>
          <w:rFonts w:ascii="Times New Roman" w:hAnsi="Times New Roman" w:cs="Times New Roman"/>
          <w:b/>
          <w:u w:val="single"/>
        </w:rPr>
      </w:pPr>
    </w:p>
    <w:p w:rsidR="00053EC8" w:rsidRPr="00B62BCC" w:rsidRDefault="00B62BCC" w:rsidP="00053EC8">
      <w:pPr>
        <w:pStyle w:val="Paragraphedeliste"/>
        <w:numPr>
          <w:ilvl w:val="0"/>
          <w:numId w:val="25"/>
        </w:numPr>
        <w:spacing w:after="0" w:line="240" w:lineRule="auto"/>
        <w:rPr>
          <w:rFonts w:ascii="Times New Roman" w:hAnsi="Times New Roman" w:cs="Times New Roman"/>
        </w:rPr>
      </w:pPr>
      <w:r w:rsidRPr="00B62BCC">
        <w:rPr>
          <w:rFonts w:ascii="Times New Roman" w:hAnsi="Times New Roman" w:cs="Times New Roman"/>
        </w:rPr>
        <w:t>Débattre de la non-préemption d’une maison d’habitation</w:t>
      </w:r>
    </w:p>
    <w:p w:rsidR="00053EC8" w:rsidRDefault="00053EC8" w:rsidP="004E446E">
      <w:pPr>
        <w:spacing w:after="0" w:line="240" w:lineRule="auto"/>
        <w:rPr>
          <w:rFonts w:ascii="Times New Roman" w:hAnsi="Times New Roman" w:cs="Times New Roman"/>
          <w:b/>
          <w:u w:val="single"/>
        </w:rPr>
      </w:pPr>
    </w:p>
    <w:p w:rsidR="00B62BCC" w:rsidRPr="00B62BCC" w:rsidRDefault="00B62BCC" w:rsidP="004E446E">
      <w:pPr>
        <w:spacing w:after="0" w:line="240" w:lineRule="auto"/>
        <w:rPr>
          <w:rFonts w:ascii="Times New Roman" w:hAnsi="Times New Roman" w:cs="Times New Roman"/>
        </w:rPr>
      </w:pPr>
      <w:r w:rsidRPr="00B62BCC">
        <w:rPr>
          <w:rFonts w:ascii="Times New Roman" w:hAnsi="Times New Roman" w:cs="Times New Roman"/>
        </w:rPr>
        <w:t>Monsieur le M</w:t>
      </w:r>
      <w:r>
        <w:rPr>
          <w:rFonts w:ascii="Times New Roman" w:hAnsi="Times New Roman" w:cs="Times New Roman"/>
        </w:rPr>
        <w:t xml:space="preserve">aire présente un droit de préemption urbain arrivé en mairie. La parcelle concernée est située Section 3 parcelle 198/4, </w:t>
      </w:r>
      <w:r w:rsidR="00283B11">
        <w:rPr>
          <w:rFonts w:ascii="Times New Roman" w:hAnsi="Times New Roman" w:cs="Times New Roman"/>
        </w:rPr>
        <w:t>h</w:t>
      </w:r>
      <w:r>
        <w:rPr>
          <w:rFonts w:ascii="Times New Roman" w:hAnsi="Times New Roman" w:cs="Times New Roman"/>
        </w:rPr>
        <w:t>inter dem Stiegel. Après en avoir délibéré le conseil municipal décide à l’unanimité des membres présents et représentés de renoncer au droit de préemption urbain.</w:t>
      </w:r>
    </w:p>
    <w:p w:rsidR="00C55B1A" w:rsidRDefault="00C55B1A" w:rsidP="004E446E">
      <w:pPr>
        <w:tabs>
          <w:tab w:val="center" w:pos="7371"/>
        </w:tabs>
        <w:spacing w:after="0" w:line="240" w:lineRule="auto"/>
        <w:jc w:val="both"/>
        <w:rPr>
          <w:rFonts w:ascii="Times New Roman" w:hAnsi="Times New Roman" w:cs="Times New Roman"/>
        </w:rPr>
      </w:pPr>
    </w:p>
    <w:p w:rsidR="00B62BCC" w:rsidRDefault="00B62BCC" w:rsidP="00B62BCC">
      <w:pPr>
        <w:pStyle w:val="Paragraphedeliste"/>
        <w:numPr>
          <w:ilvl w:val="0"/>
          <w:numId w:val="25"/>
        </w:numPr>
        <w:tabs>
          <w:tab w:val="center" w:pos="7371"/>
        </w:tabs>
        <w:spacing w:after="0" w:line="240" w:lineRule="auto"/>
        <w:jc w:val="both"/>
        <w:rPr>
          <w:rFonts w:ascii="Times New Roman" w:hAnsi="Times New Roman" w:cs="Times New Roman"/>
        </w:rPr>
      </w:pPr>
      <w:bookmarkStart w:id="1" w:name="OLE_LINK1"/>
      <w:r>
        <w:rPr>
          <w:rFonts w:ascii="Times New Roman" w:hAnsi="Times New Roman" w:cs="Times New Roman"/>
        </w:rPr>
        <w:t>Donner délégation au Maire pour la non</w:t>
      </w:r>
      <w:r w:rsidR="00283B11">
        <w:rPr>
          <w:rFonts w:ascii="Times New Roman" w:hAnsi="Times New Roman" w:cs="Times New Roman"/>
        </w:rPr>
        <w:t>-</w:t>
      </w:r>
      <w:r>
        <w:rPr>
          <w:rFonts w:ascii="Times New Roman" w:hAnsi="Times New Roman" w:cs="Times New Roman"/>
        </w:rPr>
        <w:t>préemption</w:t>
      </w:r>
    </w:p>
    <w:p w:rsidR="00B62BCC" w:rsidRDefault="00B62BCC" w:rsidP="00226047">
      <w:pPr>
        <w:tabs>
          <w:tab w:val="center" w:pos="7371"/>
        </w:tabs>
        <w:spacing w:after="0" w:line="240" w:lineRule="auto"/>
        <w:jc w:val="both"/>
        <w:rPr>
          <w:rFonts w:ascii="Times New Roman" w:hAnsi="Times New Roman" w:cs="Times New Roman"/>
        </w:rPr>
      </w:pPr>
    </w:p>
    <w:p w:rsidR="00226047" w:rsidRPr="00392C62" w:rsidRDefault="00226047" w:rsidP="00226047">
      <w:pPr>
        <w:keepNext/>
        <w:spacing w:after="0" w:line="240" w:lineRule="auto"/>
        <w:jc w:val="both"/>
        <w:outlineLvl w:val="0"/>
        <w:rPr>
          <w:rFonts w:eastAsia="Times New Roman"/>
        </w:rPr>
      </w:pPr>
      <w:r w:rsidRPr="00392C62">
        <w:rPr>
          <w:rFonts w:eastAsia="Times New Roman"/>
        </w:rPr>
        <w:t>Monsieur le Maire expose :</w:t>
      </w:r>
      <w:r>
        <w:rPr>
          <w:rFonts w:eastAsia="Times New Roman"/>
        </w:rPr>
        <w:t xml:space="preserve"> l</w:t>
      </w:r>
      <w:r w:rsidRPr="00392C62">
        <w:rPr>
          <w:rFonts w:eastAsia="Times New Roman"/>
        </w:rPr>
        <w:t>’article L. 2122-22 du Code Général des Collectivités Territoriales donne au Conseil Municipal la possibilité de déléguer au maire certaines</w:t>
      </w:r>
      <w:r>
        <w:rPr>
          <w:rFonts w:eastAsia="Times New Roman"/>
        </w:rPr>
        <w:t xml:space="preserve"> attributions</w:t>
      </w:r>
      <w:r w:rsidRPr="00392C62">
        <w:rPr>
          <w:rFonts w:eastAsia="Times New Roman"/>
        </w:rPr>
        <w:t>.</w:t>
      </w:r>
    </w:p>
    <w:p w:rsidR="00226047" w:rsidRPr="00392C62" w:rsidRDefault="00226047" w:rsidP="00226047">
      <w:pPr>
        <w:spacing w:after="0" w:line="240" w:lineRule="auto"/>
        <w:jc w:val="both"/>
        <w:rPr>
          <w:rFonts w:eastAsia="Times New Roman"/>
        </w:rPr>
      </w:pPr>
    </w:p>
    <w:p w:rsidR="00226047" w:rsidRPr="00392C62" w:rsidRDefault="00226047" w:rsidP="00226047">
      <w:pPr>
        <w:spacing w:after="0" w:line="240" w:lineRule="auto"/>
        <w:jc w:val="both"/>
        <w:rPr>
          <w:rFonts w:eastAsia="Times New Roman"/>
        </w:rPr>
      </w:pPr>
      <w:r w:rsidRPr="00392C62">
        <w:rPr>
          <w:rFonts w:eastAsia="Times New Roman"/>
        </w:rPr>
        <w:t xml:space="preserve">Afin de faciliter le bon fonctionnement de l’administration communale, </w:t>
      </w:r>
      <w:r>
        <w:rPr>
          <w:rFonts w:eastAsia="Times New Roman"/>
        </w:rPr>
        <w:t xml:space="preserve">le conseil municipal est invité </w:t>
      </w:r>
      <w:r w:rsidRPr="00392C62">
        <w:rPr>
          <w:rFonts w:eastAsia="Times New Roman"/>
        </w:rPr>
        <w:t xml:space="preserve">à examiner cette possibilité et </w:t>
      </w:r>
      <w:r>
        <w:rPr>
          <w:rFonts w:eastAsia="Times New Roman"/>
        </w:rPr>
        <w:t>à se</w:t>
      </w:r>
      <w:r w:rsidRPr="00392C62">
        <w:rPr>
          <w:rFonts w:eastAsia="Times New Roman"/>
        </w:rPr>
        <w:t xml:space="preserve"> prononcer sur ce point.</w:t>
      </w:r>
    </w:p>
    <w:p w:rsidR="00226047" w:rsidRPr="00392C62" w:rsidRDefault="00226047" w:rsidP="00226047">
      <w:pPr>
        <w:spacing w:after="0" w:line="240" w:lineRule="auto"/>
        <w:jc w:val="both"/>
        <w:rPr>
          <w:rFonts w:eastAsia="Times New Roman"/>
        </w:rPr>
      </w:pPr>
    </w:p>
    <w:p w:rsidR="00226047" w:rsidRPr="00392C62" w:rsidRDefault="00226047" w:rsidP="00226047">
      <w:pPr>
        <w:spacing w:after="0" w:line="240" w:lineRule="auto"/>
        <w:jc w:val="both"/>
        <w:rPr>
          <w:rFonts w:eastAsia="Times New Roman"/>
        </w:rPr>
      </w:pPr>
      <w:r w:rsidRPr="00392C62">
        <w:rPr>
          <w:rFonts w:eastAsia="Times New Roman"/>
        </w:rPr>
        <w:t>Le Conseil Municipal</w:t>
      </w:r>
      <w:r>
        <w:rPr>
          <w:rFonts w:eastAsia="Times New Roman"/>
        </w:rPr>
        <w:t>, a</w:t>
      </w:r>
      <w:r w:rsidRPr="00392C62">
        <w:rPr>
          <w:rFonts w:eastAsia="Times New Roman"/>
        </w:rPr>
        <w:t>près en avoir délibéré</w:t>
      </w:r>
      <w:r>
        <w:rPr>
          <w:rFonts w:eastAsia="Times New Roman"/>
        </w:rPr>
        <w:t>, à l’unanimité des membres présents et représentés :</w:t>
      </w:r>
    </w:p>
    <w:p w:rsidR="00226047" w:rsidRPr="00392C62" w:rsidRDefault="00226047" w:rsidP="00226047">
      <w:pPr>
        <w:spacing w:after="0" w:line="240" w:lineRule="auto"/>
        <w:jc w:val="both"/>
        <w:rPr>
          <w:rFonts w:eastAsia="Times New Roman"/>
        </w:rPr>
      </w:pPr>
    </w:p>
    <w:p w:rsidR="00226047" w:rsidRPr="005E2752" w:rsidRDefault="00226047" w:rsidP="005E2752">
      <w:pPr>
        <w:pStyle w:val="Paragraphedeliste"/>
        <w:numPr>
          <w:ilvl w:val="0"/>
          <w:numId w:val="27"/>
        </w:numPr>
        <w:spacing w:after="0" w:line="240" w:lineRule="auto"/>
        <w:jc w:val="both"/>
        <w:rPr>
          <w:rFonts w:eastAsia="Times New Roman"/>
        </w:rPr>
      </w:pPr>
      <w:r w:rsidRPr="005E2752">
        <w:rPr>
          <w:rFonts w:eastAsia="Times New Roman"/>
          <w:b/>
        </w:rPr>
        <w:t>DONNE délégation au maire</w:t>
      </w:r>
      <w:r w:rsidRPr="005E2752">
        <w:rPr>
          <w:rFonts w:eastAsia="Times New Roman"/>
        </w:rPr>
        <w:t xml:space="preserve">, pour la durée de son mandat dans les domaines suivants mentionnés à l’article L. 2122-22 du Code Général des Collectivités territoriales d'exercer, au nom de la commune, les droits de préemption définis par le Code de l'urbanisme que la commune en soit titulaire ou délégataire, déléguer l'exercice de ces droits à l'occasion de l'aliénation d'un bien selon les dispositions prévues à l’article L 211-2 au premier alinéa de l'article L. 213-3 de ce même code dans les conditions que fixe le conseil municipal ; </w:t>
      </w:r>
    </w:p>
    <w:p w:rsidR="00226047" w:rsidRPr="00392C62" w:rsidRDefault="00226047" w:rsidP="00226047">
      <w:pPr>
        <w:spacing w:after="0" w:line="240" w:lineRule="auto"/>
        <w:jc w:val="both"/>
        <w:rPr>
          <w:rFonts w:eastAsia="Times New Roman"/>
        </w:rPr>
      </w:pPr>
    </w:p>
    <w:p w:rsidR="00226047" w:rsidRPr="005E2752" w:rsidRDefault="00226047" w:rsidP="005E2752">
      <w:pPr>
        <w:pStyle w:val="Paragraphedeliste"/>
        <w:numPr>
          <w:ilvl w:val="0"/>
          <w:numId w:val="27"/>
        </w:numPr>
        <w:spacing w:after="0" w:line="240" w:lineRule="auto"/>
        <w:jc w:val="both"/>
        <w:rPr>
          <w:rFonts w:eastAsia="Times New Roman"/>
        </w:rPr>
      </w:pPr>
      <w:r w:rsidRPr="005E2752">
        <w:rPr>
          <w:rFonts w:eastAsia="Times New Roman"/>
          <w:b/>
        </w:rPr>
        <w:t>Dit</w:t>
      </w:r>
      <w:r w:rsidRPr="005E2752">
        <w:rPr>
          <w:rFonts w:eastAsia="Times New Roman"/>
        </w:rPr>
        <w:t xml:space="preserve"> que cette délégation s’appliquera uniquement pour les rues des Marronniers, des Bleuets, des Coquelicots, de la Liberté, et le nouveau lotissement Clos de la Chapelle.</w:t>
      </w:r>
    </w:p>
    <w:bookmarkEnd w:id="1"/>
    <w:p w:rsidR="00B62BCC" w:rsidRPr="004E446E" w:rsidRDefault="00B62BCC" w:rsidP="004E446E">
      <w:pPr>
        <w:tabs>
          <w:tab w:val="center" w:pos="7371"/>
        </w:tabs>
        <w:spacing w:after="0" w:line="240" w:lineRule="auto"/>
        <w:jc w:val="both"/>
        <w:rPr>
          <w:rFonts w:ascii="Times New Roman" w:hAnsi="Times New Roman" w:cs="Times New Roman"/>
        </w:rPr>
      </w:pPr>
    </w:p>
    <w:p w:rsidR="00633AF7" w:rsidRPr="004E446E" w:rsidRDefault="00633AF7" w:rsidP="004E446E">
      <w:pPr>
        <w:spacing w:after="0" w:line="240" w:lineRule="auto"/>
        <w:rPr>
          <w:rFonts w:ascii="Times New Roman" w:hAnsi="Times New Roman" w:cs="Times New Roman"/>
          <w:b/>
          <w:u w:val="single"/>
        </w:rPr>
      </w:pPr>
      <w:r w:rsidRPr="004E446E">
        <w:rPr>
          <w:rFonts w:ascii="Times New Roman" w:hAnsi="Times New Roman" w:cs="Times New Roman"/>
          <w:b/>
          <w:u w:val="single"/>
        </w:rPr>
        <w:t xml:space="preserve">POINT N° 5 – </w:t>
      </w:r>
      <w:r w:rsidR="00283B11">
        <w:rPr>
          <w:rFonts w:ascii="Times New Roman" w:hAnsi="Times New Roman" w:cs="Times New Roman"/>
          <w:b/>
          <w:u w:val="single"/>
        </w:rPr>
        <w:t>ESPACE HORIZONS – Examen des devis pour l’installation d’une climatisation de la grande salle</w:t>
      </w:r>
    </w:p>
    <w:p w:rsidR="00633AF7" w:rsidRDefault="00633AF7" w:rsidP="004E446E">
      <w:pPr>
        <w:tabs>
          <w:tab w:val="left" w:leader="dot" w:pos="4536"/>
          <w:tab w:val="left" w:leader="dot" w:pos="8439"/>
          <w:tab w:val="left" w:leader="dot" w:pos="14742"/>
        </w:tabs>
        <w:spacing w:after="0" w:line="240" w:lineRule="auto"/>
        <w:jc w:val="both"/>
        <w:rPr>
          <w:rFonts w:ascii="Times New Roman" w:hAnsi="Times New Roman" w:cs="Times New Roman"/>
          <w:spacing w:val="10"/>
        </w:rPr>
      </w:pPr>
    </w:p>
    <w:p w:rsidR="00C05E09" w:rsidRDefault="00283B11" w:rsidP="004E446E">
      <w:pPr>
        <w:tabs>
          <w:tab w:val="left" w:leader="dot" w:pos="4536"/>
          <w:tab w:val="left" w:leader="dot" w:pos="8439"/>
          <w:tab w:val="left" w:leader="dot" w:pos="14742"/>
        </w:tabs>
        <w:spacing w:after="0" w:line="240" w:lineRule="auto"/>
        <w:jc w:val="both"/>
        <w:rPr>
          <w:rFonts w:ascii="Times New Roman" w:hAnsi="Times New Roman" w:cs="Times New Roman"/>
          <w:spacing w:val="10"/>
        </w:rPr>
      </w:pPr>
      <w:r>
        <w:rPr>
          <w:rFonts w:ascii="Times New Roman" w:hAnsi="Times New Roman" w:cs="Times New Roman"/>
          <w:spacing w:val="10"/>
        </w:rPr>
        <w:t>Monsieur le Maire informe des devis réceptionnés à ce jour pour la climatisation de la salle Espace Horizons. Le conseil M</w:t>
      </w:r>
      <w:r w:rsidR="00C05E09">
        <w:rPr>
          <w:rFonts w:ascii="Times New Roman" w:hAnsi="Times New Roman" w:cs="Times New Roman"/>
          <w:spacing w:val="10"/>
        </w:rPr>
        <w:t>unicipal, à l’unanimité des membres présents et représentés :</w:t>
      </w:r>
    </w:p>
    <w:p w:rsidR="00283B11" w:rsidRPr="00C05E09" w:rsidRDefault="00283B11" w:rsidP="00C05E09">
      <w:pPr>
        <w:pStyle w:val="Paragraphedeliste"/>
        <w:numPr>
          <w:ilvl w:val="0"/>
          <w:numId w:val="26"/>
        </w:numPr>
        <w:tabs>
          <w:tab w:val="left" w:leader="dot" w:pos="4536"/>
          <w:tab w:val="left" w:leader="dot" w:pos="8439"/>
          <w:tab w:val="left" w:leader="dot" w:pos="14742"/>
        </w:tabs>
        <w:spacing w:after="0" w:line="240" w:lineRule="auto"/>
        <w:jc w:val="both"/>
        <w:rPr>
          <w:rFonts w:ascii="Times New Roman" w:hAnsi="Times New Roman" w:cs="Times New Roman"/>
          <w:spacing w:val="10"/>
        </w:rPr>
      </w:pPr>
      <w:r w:rsidRPr="00C05E09">
        <w:rPr>
          <w:rFonts w:ascii="Times New Roman" w:hAnsi="Times New Roman" w:cs="Times New Roman"/>
          <w:spacing w:val="10"/>
        </w:rPr>
        <w:t>décide de retenir l’entreprise RHIN CLIMATISATION avec un devis de 13426 € TTC</w:t>
      </w:r>
    </w:p>
    <w:p w:rsidR="00633AF7" w:rsidRPr="00C05E09" w:rsidRDefault="00C05E09" w:rsidP="00C05E09">
      <w:pPr>
        <w:pStyle w:val="Paragraphedeliste"/>
        <w:numPr>
          <w:ilvl w:val="0"/>
          <w:numId w:val="26"/>
        </w:numPr>
        <w:spacing w:after="0" w:line="240" w:lineRule="auto"/>
        <w:jc w:val="both"/>
        <w:rPr>
          <w:rFonts w:ascii="Times New Roman" w:hAnsi="Times New Roman" w:cs="Times New Roman"/>
        </w:rPr>
      </w:pPr>
      <w:r w:rsidRPr="00C05E09">
        <w:rPr>
          <w:rFonts w:ascii="Times New Roman" w:hAnsi="Times New Roman" w:cs="Times New Roman"/>
        </w:rPr>
        <w:t>souhaite complémenter le devis par la pose d’un climatiseur dans la petite salle, le bloc moteur étant situé juste au-dessus de la petite salle.</w:t>
      </w:r>
    </w:p>
    <w:p w:rsidR="00C05E09" w:rsidRPr="004E446E" w:rsidRDefault="00C05E09" w:rsidP="004E446E">
      <w:pPr>
        <w:spacing w:after="0" w:line="240" w:lineRule="auto"/>
        <w:jc w:val="both"/>
        <w:rPr>
          <w:rFonts w:ascii="Times New Roman" w:hAnsi="Times New Roman" w:cs="Times New Roman"/>
        </w:rPr>
      </w:pPr>
    </w:p>
    <w:p w:rsidR="00342796" w:rsidRPr="004E446E" w:rsidRDefault="00342796" w:rsidP="004E446E">
      <w:pPr>
        <w:spacing w:after="0" w:line="240" w:lineRule="auto"/>
        <w:rPr>
          <w:rFonts w:ascii="Times New Roman" w:hAnsi="Times New Roman" w:cs="Times New Roman"/>
          <w:b/>
          <w:u w:val="single"/>
        </w:rPr>
      </w:pPr>
      <w:r w:rsidRPr="004E446E">
        <w:rPr>
          <w:rFonts w:ascii="Times New Roman" w:hAnsi="Times New Roman" w:cs="Times New Roman"/>
          <w:b/>
          <w:u w:val="single"/>
        </w:rPr>
        <w:t xml:space="preserve">POINT N°6 – </w:t>
      </w:r>
      <w:r w:rsidR="00C05E09">
        <w:rPr>
          <w:rFonts w:ascii="Times New Roman" w:hAnsi="Times New Roman" w:cs="Times New Roman"/>
          <w:b/>
          <w:u w:val="single"/>
        </w:rPr>
        <w:t>ECLAIRAGE PUBLIC – EXAMEN DU DEVIS VIALIS</w:t>
      </w:r>
    </w:p>
    <w:p w:rsidR="00342796" w:rsidRPr="004E446E" w:rsidRDefault="00342796" w:rsidP="004E446E">
      <w:pPr>
        <w:spacing w:after="0" w:line="240" w:lineRule="auto"/>
        <w:jc w:val="both"/>
        <w:rPr>
          <w:rFonts w:ascii="Times New Roman" w:hAnsi="Times New Roman" w:cs="Times New Roman"/>
        </w:rPr>
      </w:pPr>
    </w:p>
    <w:p w:rsidR="009C712A" w:rsidRPr="003D1BA2" w:rsidRDefault="009C712A" w:rsidP="009C712A">
      <w:pPr>
        <w:spacing w:after="0" w:line="240" w:lineRule="auto"/>
        <w:jc w:val="both"/>
        <w:rPr>
          <w:rFonts w:asciiTheme="minorHAnsi" w:hAnsiTheme="minorHAnsi" w:cstheme="minorHAnsi"/>
        </w:rPr>
      </w:pPr>
      <w:r w:rsidRPr="003D1BA2">
        <w:rPr>
          <w:rFonts w:asciiTheme="minorHAnsi" w:hAnsiTheme="minorHAnsi" w:cstheme="minorHAnsi"/>
        </w:rPr>
        <w:t>Monsieur le Maire rappelle le choix de la commune de passer l’éclairage public en led, pour maintenir un éclairage nocturne continu, tout en faisant des économies d’énergie. L’étude a été communiquée lors du dernier conseil municipal. Une première tranche de 57 lampadaires a été retenue.</w:t>
      </w:r>
    </w:p>
    <w:p w:rsidR="009C712A" w:rsidRPr="003D1BA2" w:rsidRDefault="009C712A" w:rsidP="009C712A">
      <w:pPr>
        <w:spacing w:after="0" w:line="240" w:lineRule="auto"/>
        <w:jc w:val="both"/>
        <w:rPr>
          <w:rFonts w:asciiTheme="minorHAnsi" w:hAnsiTheme="minorHAnsi" w:cstheme="minorHAnsi"/>
        </w:rPr>
      </w:pPr>
    </w:p>
    <w:p w:rsidR="009C712A" w:rsidRPr="003D1BA2" w:rsidRDefault="009C712A" w:rsidP="009C712A">
      <w:pPr>
        <w:spacing w:after="0" w:line="240" w:lineRule="auto"/>
        <w:jc w:val="center"/>
        <w:rPr>
          <w:rFonts w:asciiTheme="minorHAnsi" w:hAnsiTheme="minorHAnsi" w:cstheme="minorHAnsi"/>
        </w:rPr>
      </w:pPr>
      <w:r w:rsidRPr="003D1BA2">
        <w:rPr>
          <w:rFonts w:asciiTheme="minorHAnsi" w:hAnsiTheme="minorHAnsi" w:cstheme="minorHAnsi"/>
        </w:rPr>
        <w:t>Plan de financement :</w:t>
      </w:r>
    </w:p>
    <w:p w:rsidR="009C712A" w:rsidRPr="003D1BA2" w:rsidRDefault="009C712A" w:rsidP="009C712A">
      <w:pPr>
        <w:spacing w:after="0" w:line="240" w:lineRule="auto"/>
        <w:jc w:val="both"/>
        <w:rPr>
          <w:rFonts w:asciiTheme="minorHAnsi" w:hAnsiTheme="minorHAnsi" w:cstheme="minorHAnsi"/>
        </w:rPr>
      </w:pPr>
      <w:r w:rsidRPr="003D1BA2">
        <w:rPr>
          <w:rFonts w:asciiTheme="minorHAnsi" w:hAnsiTheme="minorHAnsi" w:cstheme="minorHAnsi"/>
        </w:rPr>
        <w:t>Coût des travaux d’éclairage public (VIALIS) :</w:t>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t>41.937,00 € TTC</w:t>
      </w:r>
    </w:p>
    <w:p w:rsidR="009C712A" w:rsidRPr="003D1BA2" w:rsidRDefault="009C712A" w:rsidP="009C712A">
      <w:pPr>
        <w:spacing w:after="0" w:line="240" w:lineRule="auto"/>
        <w:jc w:val="both"/>
        <w:rPr>
          <w:rFonts w:asciiTheme="minorHAnsi" w:hAnsiTheme="minorHAnsi" w:cstheme="minorHAnsi"/>
        </w:rPr>
      </w:pPr>
      <w:r w:rsidRPr="003D1BA2">
        <w:rPr>
          <w:rFonts w:asciiTheme="minorHAnsi" w:hAnsiTheme="minorHAnsi" w:cstheme="minorHAnsi"/>
        </w:rPr>
        <w:t>Subvention Territoire d’Energies Alsace (250 € / point lumineux) :</w:t>
      </w:r>
      <w:r w:rsidRPr="003D1BA2">
        <w:rPr>
          <w:rFonts w:asciiTheme="minorHAnsi" w:hAnsiTheme="minorHAnsi" w:cstheme="minorHAnsi"/>
        </w:rPr>
        <w:tab/>
      </w:r>
      <w:r w:rsidRPr="003D1BA2">
        <w:rPr>
          <w:rFonts w:asciiTheme="minorHAnsi" w:hAnsiTheme="minorHAnsi" w:cstheme="minorHAnsi"/>
        </w:rPr>
        <w:tab/>
        <w:t>14.250,00 €</w:t>
      </w:r>
    </w:p>
    <w:p w:rsidR="009C712A" w:rsidRPr="003D1BA2" w:rsidRDefault="009C712A" w:rsidP="009C712A">
      <w:pPr>
        <w:spacing w:after="0" w:line="240" w:lineRule="auto"/>
        <w:jc w:val="both"/>
        <w:rPr>
          <w:rFonts w:asciiTheme="minorHAnsi" w:hAnsiTheme="minorHAnsi" w:cstheme="minorHAnsi"/>
        </w:rPr>
      </w:pPr>
      <w:r w:rsidRPr="003D1BA2">
        <w:rPr>
          <w:rFonts w:asciiTheme="minorHAnsi" w:hAnsiTheme="minorHAnsi" w:cstheme="minorHAnsi"/>
        </w:rPr>
        <w:t>Aide de la CEE (Certificat d’Economie d’Energie° (30€ / point lumineux) :</w:t>
      </w:r>
      <w:r w:rsidRPr="003D1BA2">
        <w:rPr>
          <w:rFonts w:asciiTheme="minorHAnsi" w:hAnsiTheme="minorHAnsi" w:cstheme="minorHAnsi"/>
        </w:rPr>
        <w:tab/>
        <w:t xml:space="preserve">  1.710,00 €</w:t>
      </w:r>
    </w:p>
    <w:p w:rsidR="009C712A" w:rsidRPr="003D1BA2" w:rsidRDefault="009C712A" w:rsidP="009C712A">
      <w:pPr>
        <w:spacing w:after="0" w:line="240" w:lineRule="auto"/>
        <w:jc w:val="both"/>
        <w:rPr>
          <w:rFonts w:asciiTheme="minorHAnsi" w:hAnsiTheme="minorHAnsi" w:cstheme="minorHAnsi"/>
        </w:rPr>
      </w:pPr>
      <w:r w:rsidRPr="003D1BA2">
        <w:rPr>
          <w:rFonts w:asciiTheme="minorHAnsi" w:hAnsiTheme="minorHAnsi" w:cstheme="minorHAnsi"/>
        </w:rPr>
        <w:t>Aide du Fonds Vert</w:t>
      </w:r>
      <w:r>
        <w:rPr>
          <w:rFonts w:asciiTheme="minorHAnsi" w:hAnsiTheme="minorHAnsi" w:cstheme="minorHAnsi"/>
        </w:rPr>
        <w:t xml:space="preserve"> (15% sur le montant HT – 34.949,50 €)</w:t>
      </w:r>
      <w:r w:rsidRPr="003D1BA2">
        <w:rPr>
          <w:rFonts w:asciiTheme="minorHAnsi" w:hAnsiTheme="minorHAnsi" w:cstheme="minorHAnsi"/>
        </w:rPr>
        <w:t> :</w:t>
      </w:r>
      <w:r w:rsidRPr="003D1BA2">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5.242,42 €</w:t>
      </w:r>
    </w:p>
    <w:p w:rsidR="009C712A" w:rsidRPr="003D1BA2" w:rsidRDefault="009C712A" w:rsidP="009C712A">
      <w:pPr>
        <w:spacing w:after="0" w:line="240" w:lineRule="auto"/>
        <w:jc w:val="both"/>
        <w:rPr>
          <w:rFonts w:asciiTheme="minorHAnsi" w:hAnsiTheme="minorHAnsi" w:cstheme="minorHAnsi"/>
          <w:u w:val="single"/>
        </w:rPr>
      </w:pPr>
      <w:r w:rsidRPr="003D1BA2">
        <w:rPr>
          <w:rFonts w:asciiTheme="minorHAnsi" w:hAnsiTheme="minorHAnsi" w:cstheme="minorHAnsi"/>
        </w:rPr>
        <w:t>Retour FCTVA :</w:t>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u w:val="single"/>
        </w:rPr>
        <w:t xml:space="preserve">  </w:t>
      </w:r>
      <w:r>
        <w:rPr>
          <w:rFonts w:asciiTheme="minorHAnsi" w:hAnsiTheme="minorHAnsi" w:cstheme="minorHAnsi"/>
          <w:u w:val="single"/>
        </w:rPr>
        <w:t>6</w:t>
      </w:r>
      <w:r w:rsidRPr="003D1BA2">
        <w:rPr>
          <w:rFonts w:asciiTheme="minorHAnsi" w:hAnsiTheme="minorHAnsi" w:cstheme="minorHAnsi"/>
          <w:u w:val="single"/>
        </w:rPr>
        <w:t>.</w:t>
      </w:r>
      <w:r>
        <w:rPr>
          <w:rFonts w:asciiTheme="minorHAnsi" w:hAnsiTheme="minorHAnsi" w:cstheme="minorHAnsi"/>
          <w:u w:val="single"/>
        </w:rPr>
        <w:t>879,34</w:t>
      </w:r>
      <w:r w:rsidRPr="003D1BA2">
        <w:rPr>
          <w:rFonts w:asciiTheme="minorHAnsi" w:hAnsiTheme="minorHAnsi" w:cstheme="minorHAnsi"/>
          <w:u w:val="single"/>
        </w:rPr>
        <w:t xml:space="preserve"> €</w:t>
      </w:r>
    </w:p>
    <w:p w:rsidR="009C712A" w:rsidRPr="003D1BA2" w:rsidRDefault="009C712A" w:rsidP="009C712A">
      <w:pPr>
        <w:spacing w:after="0" w:line="240" w:lineRule="auto"/>
        <w:jc w:val="both"/>
        <w:rPr>
          <w:rFonts w:asciiTheme="minorHAnsi" w:hAnsiTheme="minorHAnsi" w:cstheme="minorHAnsi"/>
        </w:rPr>
      </w:pPr>
    </w:p>
    <w:p w:rsidR="009C712A" w:rsidRPr="003D1BA2" w:rsidRDefault="009C712A" w:rsidP="009C712A">
      <w:pPr>
        <w:spacing w:after="0" w:line="240" w:lineRule="auto"/>
        <w:jc w:val="both"/>
        <w:rPr>
          <w:rFonts w:asciiTheme="minorHAnsi" w:hAnsiTheme="minorHAnsi" w:cstheme="minorHAnsi"/>
        </w:rPr>
      </w:pPr>
      <w:r w:rsidRPr="003D1BA2">
        <w:rPr>
          <w:rFonts w:asciiTheme="minorHAnsi" w:hAnsiTheme="minorHAnsi" w:cstheme="minorHAnsi"/>
        </w:rPr>
        <w:t xml:space="preserve">Solde à la charge de la commune :  </w:t>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sidRPr="003D1BA2">
        <w:rPr>
          <w:rFonts w:asciiTheme="minorHAnsi" w:hAnsiTheme="minorHAnsi" w:cstheme="minorHAnsi"/>
        </w:rPr>
        <w:tab/>
      </w:r>
      <w:r>
        <w:rPr>
          <w:rFonts w:asciiTheme="minorHAnsi" w:hAnsiTheme="minorHAnsi" w:cstheme="minorHAnsi"/>
        </w:rPr>
        <w:t>13 855,24</w:t>
      </w:r>
      <w:r w:rsidRPr="003D1BA2">
        <w:rPr>
          <w:rFonts w:asciiTheme="minorHAnsi" w:hAnsiTheme="minorHAnsi" w:cstheme="minorHAnsi"/>
        </w:rPr>
        <w:t xml:space="preserve"> € TTC</w:t>
      </w:r>
    </w:p>
    <w:p w:rsidR="009C712A" w:rsidRPr="003D1BA2" w:rsidRDefault="009C712A" w:rsidP="009C712A">
      <w:pPr>
        <w:spacing w:after="0" w:line="240" w:lineRule="auto"/>
        <w:jc w:val="both"/>
        <w:rPr>
          <w:rFonts w:asciiTheme="minorHAnsi" w:hAnsiTheme="minorHAnsi" w:cstheme="minorHAnsi"/>
        </w:rPr>
      </w:pPr>
    </w:p>
    <w:p w:rsidR="009C712A" w:rsidRPr="003D1BA2" w:rsidRDefault="009C712A" w:rsidP="009C712A">
      <w:pPr>
        <w:spacing w:after="0" w:line="240" w:lineRule="auto"/>
        <w:jc w:val="both"/>
        <w:rPr>
          <w:rFonts w:asciiTheme="minorHAnsi" w:hAnsiTheme="minorHAnsi" w:cstheme="minorHAnsi"/>
        </w:rPr>
      </w:pPr>
      <w:r w:rsidRPr="003D1BA2">
        <w:rPr>
          <w:rFonts w:asciiTheme="minorHAnsi" w:hAnsiTheme="minorHAnsi" w:cstheme="minorHAnsi"/>
        </w:rPr>
        <w:t xml:space="preserve">Après en avoir délibéré, le conseil municipal, à l’unanimité des membres présents et représentés valide la première tranche et le plan de financement présenté qui fera l’objet d’un dépôt de dossier de subvention auprès </w:t>
      </w:r>
      <w:r>
        <w:rPr>
          <w:rFonts w:asciiTheme="minorHAnsi" w:hAnsiTheme="minorHAnsi" w:cstheme="minorHAnsi"/>
        </w:rPr>
        <w:t>du Territoire d’Energies Alsace et du Fonds Vert.</w:t>
      </w:r>
    </w:p>
    <w:p w:rsidR="002B18AE" w:rsidRPr="004E446E" w:rsidRDefault="002B18AE" w:rsidP="004E446E">
      <w:pPr>
        <w:spacing w:after="0" w:line="240" w:lineRule="auto"/>
        <w:jc w:val="both"/>
        <w:rPr>
          <w:rFonts w:ascii="Times New Roman" w:hAnsi="Times New Roman" w:cs="Times New Roman"/>
        </w:rPr>
      </w:pPr>
    </w:p>
    <w:p w:rsidR="00342796" w:rsidRPr="004E446E" w:rsidRDefault="00342796" w:rsidP="004E446E">
      <w:pPr>
        <w:spacing w:after="0" w:line="240" w:lineRule="auto"/>
        <w:rPr>
          <w:rFonts w:ascii="Times New Roman" w:hAnsi="Times New Roman" w:cs="Times New Roman"/>
          <w:b/>
          <w:u w:val="single"/>
        </w:rPr>
      </w:pPr>
      <w:r w:rsidRPr="004E446E">
        <w:rPr>
          <w:rFonts w:ascii="Times New Roman" w:hAnsi="Times New Roman" w:cs="Times New Roman"/>
          <w:b/>
          <w:u w:val="single"/>
        </w:rPr>
        <w:t xml:space="preserve">POINT N° 7 – </w:t>
      </w:r>
      <w:r w:rsidR="002B18AE">
        <w:rPr>
          <w:rFonts w:ascii="Times New Roman" w:hAnsi="Times New Roman" w:cs="Times New Roman"/>
          <w:b/>
          <w:u w:val="single"/>
        </w:rPr>
        <w:t>CHASSE – LOT N°1 – examen d’un nouveau permissionnaire</w:t>
      </w:r>
    </w:p>
    <w:p w:rsidR="00342796" w:rsidRPr="004E446E" w:rsidRDefault="00342796" w:rsidP="004E446E">
      <w:pPr>
        <w:spacing w:after="0" w:line="240" w:lineRule="auto"/>
        <w:rPr>
          <w:rFonts w:ascii="Times New Roman" w:hAnsi="Times New Roman" w:cs="Times New Roman"/>
          <w:b/>
          <w:u w:val="single"/>
        </w:rPr>
      </w:pPr>
    </w:p>
    <w:p w:rsidR="002B18AE" w:rsidRDefault="002B18AE" w:rsidP="002B18AE">
      <w:pPr>
        <w:pStyle w:val="Corpsdetexte"/>
        <w:ind w:right="70"/>
        <w:jc w:val="both"/>
        <w:outlineLvl w:val="0"/>
        <w:rPr>
          <w:rFonts w:eastAsia="MS Mincho"/>
        </w:rPr>
      </w:pPr>
      <w:r>
        <w:rPr>
          <w:rFonts w:eastAsia="MS Mincho"/>
        </w:rPr>
        <w:t>Le Maire fait part à l’assemblée de la demande de M. Roland BRETZ, adjudicataire du lot de chasse n° 1, d’inscrire M. Christian MURA comme nouveau permissionnaire.</w:t>
      </w:r>
    </w:p>
    <w:p w:rsidR="002B18AE" w:rsidRDefault="002B18AE" w:rsidP="002B18AE">
      <w:pPr>
        <w:pStyle w:val="Corpsdetexte"/>
        <w:jc w:val="both"/>
        <w:outlineLvl w:val="0"/>
        <w:rPr>
          <w:rFonts w:eastAsia="MS Mincho"/>
        </w:rPr>
      </w:pPr>
      <w:r>
        <w:rPr>
          <w:rFonts w:eastAsia="MS Mincho"/>
        </w:rPr>
        <w:t>Vu le dossier complet ;</w:t>
      </w:r>
    </w:p>
    <w:p w:rsidR="002B18AE" w:rsidRDefault="002B18AE" w:rsidP="002B18AE">
      <w:pPr>
        <w:pStyle w:val="Corpsdetexte"/>
        <w:jc w:val="both"/>
        <w:outlineLvl w:val="0"/>
        <w:rPr>
          <w:b/>
          <w:bCs/>
        </w:rPr>
      </w:pPr>
      <w:r>
        <w:rPr>
          <w:rFonts w:eastAsia="MS Mincho"/>
        </w:rPr>
        <w:t>Après en avoir délibéré, le Conseil municipal, à l’unanimité des membres présents et représentés, accepte la demande de M. Roland BRETZ pour inscrire M. Christian MURA comme permissionnaire du lot de chasse n°1.</w:t>
      </w:r>
    </w:p>
    <w:p w:rsidR="00342796" w:rsidRPr="00AD3A54" w:rsidRDefault="00342796" w:rsidP="000303AB">
      <w:pPr>
        <w:spacing w:after="0" w:line="240" w:lineRule="auto"/>
        <w:jc w:val="both"/>
        <w:rPr>
          <w:rFonts w:ascii="Times New Roman" w:hAnsi="Times New Roman" w:cs="Times New Roman"/>
        </w:rPr>
      </w:pPr>
    </w:p>
    <w:p w:rsidR="009F0320" w:rsidRPr="00AD3A54" w:rsidRDefault="009F0320" w:rsidP="000303AB">
      <w:pPr>
        <w:spacing w:after="0" w:line="240" w:lineRule="auto"/>
        <w:rPr>
          <w:rFonts w:ascii="Times New Roman" w:hAnsi="Times New Roman" w:cs="Times New Roman"/>
          <w:b/>
          <w:u w:val="single"/>
        </w:rPr>
      </w:pPr>
      <w:r w:rsidRPr="00AD3A54">
        <w:rPr>
          <w:rFonts w:ascii="Times New Roman" w:hAnsi="Times New Roman" w:cs="Times New Roman"/>
          <w:b/>
          <w:u w:val="single"/>
        </w:rPr>
        <w:t xml:space="preserve">POINT N° 8 – </w:t>
      </w:r>
      <w:r w:rsidR="00647E03">
        <w:rPr>
          <w:rFonts w:ascii="Times New Roman" w:hAnsi="Times New Roman" w:cs="Times New Roman"/>
          <w:b/>
          <w:u w:val="single"/>
        </w:rPr>
        <w:t>INTERCOMMUNALITE</w:t>
      </w:r>
    </w:p>
    <w:p w:rsidR="00F05616" w:rsidRDefault="00F05616" w:rsidP="000303AB">
      <w:pPr>
        <w:tabs>
          <w:tab w:val="center" w:pos="7371"/>
        </w:tabs>
        <w:spacing w:after="0" w:line="240" w:lineRule="auto"/>
        <w:jc w:val="both"/>
        <w:rPr>
          <w:rFonts w:ascii="Times New Roman" w:hAnsi="Times New Roman" w:cs="Times New Roman"/>
        </w:rPr>
      </w:pPr>
    </w:p>
    <w:p w:rsidR="00193529" w:rsidRPr="009C712A" w:rsidRDefault="009F0320" w:rsidP="000303AB">
      <w:pPr>
        <w:tabs>
          <w:tab w:val="center" w:pos="7371"/>
        </w:tabs>
        <w:spacing w:after="0" w:line="240" w:lineRule="auto"/>
        <w:jc w:val="both"/>
        <w:rPr>
          <w:rFonts w:ascii="Times New Roman" w:hAnsi="Times New Roman" w:cs="Times New Roman"/>
        </w:rPr>
      </w:pPr>
      <w:r w:rsidRPr="00AD3A54">
        <w:rPr>
          <w:rFonts w:ascii="Times New Roman" w:hAnsi="Times New Roman" w:cs="Times New Roman"/>
        </w:rPr>
        <w:t xml:space="preserve">Monsieur le Maire </w:t>
      </w:r>
      <w:r w:rsidR="009C712A">
        <w:rPr>
          <w:rFonts w:ascii="Times New Roman" w:hAnsi="Times New Roman" w:cs="Times New Roman"/>
        </w:rPr>
        <w:t>présente</w:t>
      </w:r>
      <w:r w:rsidRPr="00AD3A54">
        <w:rPr>
          <w:rFonts w:ascii="Times New Roman" w:hAnsi="Times New Roman" w:cs="Times New Roman"/>
        </w:rPr>
        <w:t xml:space="preserve"> </w:t>
      </w:r>
      <w:r w:rsidR="00647E03">
        <w:rPr>
          <w:rFonts w:ascii="Times New Roman" w:hAnsi="Times New Roman" w:cs="Times New Roman"/>
        </w:rPr>
        <w:t>les d</w:t>
      </w:r>
      <w:r w:rsidR="009C712A">
        <w:rPr>
          <w:rFonts w:ascii="Times New Roman" w:hAnsi="Times New Roman" w:cs="Times New Roman"/>
        </w:rPr>
        <w:t>eux réunions où il s’est rendu, l</w:t>
      </w:r>
      <w:r w:rsidR="00922B02" w:rsidRPr="009C712A">
        <w:rPr>
          <w:rFonts w:ascii="Times New Roman" w:hAnsi="Times New Roman" w:cs="Times New Roman"/>
        </w:rPr>
        <w:t xml:space="preserve">a CCCHR (Communauté de </w:t>
      </w:r>
      <w:r w:rsidR="009C712A" w:rsidRPr="009C712A">
        <w:rPr>
          <w:rFonts w:ascii="Times New Roman" w:hAnsi="Times New Roman" w:cs="Times New Roman"/>
        </w:rPr>
        <w:t>Communes du Centre Haut-Rhin) et à l</w:t>
      </w:r>
      <w:r w:rsidR="00A03AAA" w:rsidRPr="009C712A">
        <w:rPr>
          <w:rFonts w:ascii="Times New Roman" w:hAnsi="Times New Roman" w:cs="Times New Roman"/>
        </w:rPr>
        <w:t>’Assoc</w:t>
      </w:r>
      <w:r w:rsidR="009C712A" w:rsidRPr="009C712A">
        <w:rPr>
          <w:rFonts w:ascii="Times New Roman" w:hAnsi="Times New Roman" w:cs="Times New Roman"/>
        </w:rPr>
        <w:t>iation des Maires du Haut-Rhin </w:t>
      </w:r>
      <w:r w:rsidR="0061202E" w:rsidRPr="009C712A">
        <w:rPr>
          <w:rFonts w:ascii="Times New Roman" w:hAnsi="Times New Roman" w:cs="Times New Roman"/>
        </w:rPr>
        <w:t>.</w:t>
      </w:r>
    </w:p>
    <w:p w:rsidR="00647E03" w:rsidRPr="00AD3A54" w:rsidRDefault="00647E03" w:rsidP="000303AB">
      <w:pPr>
        <w:tabs>
          <w:tab w:val="center" w:pos="7371"/>
        </w:tabs>
        <w:spacing w:after="0" w:line="240" w:lineRule="auto"/>
        <w:jc w:val="both"/>
        <w:rPr>
          <w:rFonts w:ascii="Times New Roman" w:hAnsi="Times New Roman" w:cs="Times New Roman"/>
        </w:rPr>
      </w:pPr>
    </w:p>
    <w:p w:rsidR="00BB4992" w:rsidRPr="00AD3A54" w:rsidRDefault="00BB4992" w:rsidP="000303AB">
      <w:pPr>
        <w:spacing w:after="0" w:line="240" w:lineRule="auto"/>
        <w:rPr>
          <w:rFonts w:ascii="Times New Roman" w:hAnsi="Times New Roman" w:cs="Times New Roman"/>
          <w:b/>
          <w:u w:val="single"/>
        </w:rPr>
      </w:pPr>
      <w:r w:rsidRPr="00AD3A54">
        <w:rPr>
          <w:rFonts w:ascii="Times New Roman" w:hAnsi="Times New Roman" w:cs="Times New Roman"/>
          <w:b/>
          <w:u w:val="single"/>
        </w:rPr>
        <w:t xml:space="preserve">POINT N° 9 – </w:t>
      </w:r>
      <w:r w:rsidR="00193529">
        <w:rPr>
          <w:rFonts w:ascii="Times New Roman" w:hAnsi="Times New Roman" w:cs="Times New Roman"/>
          <w:b/>
          <w:u w:val="single"/>
        </w:rPr>
        <w:t>TOUR DE TABLE - DIVERS</w:t>
      </w:r>
    </w:p>
    <w:p w:rsidR="00527509" w:rsidRPr="00AD3A54" w:rsidRDefault="00527509" w:rsidP="000303AB">
      <w:pPr>
        <w:spacing w:after="0" w:line="240" w:lineRule="auto"/>
        <w:rPr>
          <w:rFonts w:ascii="Times New Roman" w:hAnsi="Times New Roman" w:cs="Times New Roman"/>
          <w:b/>
          <w:u w:val="single"/>
        </w:rPr>
      </w:pPr>
    </w:p>
    <w:p w:rsidR="0061202E" w:rsidRDefault="00A03AAA" w:rsidP="000303AB">
      <w:pPr>
        <w:spacing w:after="0" w:line="240" w:lineRule="auto"/>
        <w:rPr>
          <w:rFonts w:ascii="Times New Roman" w:hAnsi="Times New Roman" w:cs="Times New Roman"/>
          <w:color w:val="auto"/>
        </w:rPr>
      </w:pPr>
      <w:r>
        <w:rPr>
          <w:rFonts w:ascii="Times New Roman" w:hAnsi="Times New Roman" w:cs="Times New Roman"/>
          <w:color w:val="auto"/>
        </w:rPr>
        <w:t xml:space="preserve">Madame MACCARI informe </w:t>
      </w:r>
      <w:r w:rsidR="0061202E">
        <w:rPr>
          <w:rFonts w:ascii="Times New Roman" w:hAnsi="Times New Roman" w:cs="Times New Roman"/>
          <w:color w:val="auto"/>
        </w:rPr>
        <w:t>de sa participation à l’Assemblée Générale des Arboriculteurs.</w:t>
      </w:r>
    </w:p>
    <w:p w:rsidR="00183961" w:rsidRDefault="0061202E" w:rsidP="000303AB">
      <w:pPr>
        <w:spacing w:after="0" w:line="240" w:lineRule="auto"/>
        <w:rPr>
          <w:rFonts w:ascii="Times New Roman" w:hAnsi="Times New Roman" w:cs="Times New Roman"/>
          <w:color w:val="auto"/>
        </w:rPr>
      </w:pPr>
      <w:r>
        <w:rPr>
          <w:rFonts w:ascii="Times New Roman" w:hAnsi="Times New Roman" w:cs="Times New Roman"/>
          <w:color w:val="auto"/>
        </w:rPr>
        <w:t>Madame GASPER confirme la participation de l’école à l’opération Haut-Rhin propre pour début avril.</w:t>
      </w:r>
    </w:p>
    <w:p w:rsidR="00B71DA6" w:rsidRDefault="00B71DA6" w:rsidP="000303AB">
      <w:pPr>
        <w:spacing w:after="0" w:line="240" w:lineRule="auto"/>
        <w:rPr>
          <w:rFonts w:ascii="Times New Roman" w:hAnsi="Times New Roman" w:cs="Times New Roman"/>
          <w:color w:val="auto"/>
        </w:rPr>
      </w:pPr>
      <w:r>
        <w:rPr>
          <w:rFonts w:ascii="Times New Roman" w:hAnsi="Times New Roman" w:cs="Times New Roman"/>
          <w:color w:val="auto"/>
        </w:rPr>
        <w:tab/>
        <w:t>Indique l’avancée du dossier Plan Communal de Sauvegarde (PCS).</w:t>
      </w:r>
    </w:p>
    <w:p w:rsidR="00B71DA6" w:rsidRDefault="00B71DA6" w:rsidP="000303AB">
      <w:pPr>
        <w:spacing w:after="0" w:line="240" w:lineRule="auto"/>
        <w:rPr>
          <w:rFonts w:ascii="Times New Roman" w:hAnsi="Times New Roman" w:cs="Times New Roman"/>
          <w:color w:val="auto"/>
        </w:rPr>
      </w:pPr>
    </w:p>
    <w:p w:rsidR="00183961" w:rsidRDefault="00B71DA6" w:rsidP="000303AB">
      <w:pPr>
        <w:spacing w:after="0" w:line="240" w:lineRule="auto"/>
        <w:rPr>
          <w:rFonts w:ascii="Times New Roman" w:hAnsi="Times New Roman" w:cs="Times New Roman"/>
          <w:color w:val="auto"/>
        </w:rPr>
      </w:pPr>
      <w:r>
        <w:rPr>
          <w:rFonts w:ascii="Times New Roman" w:hAnsi="Times New Roman" w:cs="Times New Roman"/>
          <w:color w:val="auto"/>
        </w:rPr>
        <w:t>Monsieur le Maire donne les informations suivantes :</w:t>
      </w:r>
    </w:p>
    <w:p w:rsidR="0061202E" w:rsidRDefault="00E3311A" w:rsidP="00A74AF1">
      <w:pPr>
        <w:pStyle w:val="Paragraphedeliste"/>
        <w:numPr>
          <w:ilvl w:val="0"/>
          <w:numId w:val="24"/>
        </w:numPr>
        <w:spacing w:after="0" w:line="240" w:lineRule="auto"/>
        <w:rPr>
          <w:rFonts w:ascii="Times New Roman" w:hAnsi="Times New Roman" w:cs="Times New Roman"/>
          <w:color w:val="auto"/>
        </w:rPr>
      </w:pPr>
      <w:r>
        <w:rPr>
          <w:rFonts w:ascii="Times New Roman" w:hAnsi="Times New Roman" w:cs="Times New Roman"/>
          <w:color w:val="auto"/>
        </w:rPr>
        <w:t>L’ONF ne pratiquera pas de coupe d’arbres sur 2024.</w:t>
      </w:r>
    </w:p>
    <w:p w:rsidR="00E3311A" w:rsidRDefault="00E3311A" w:rsidP="00A74AF1">
      <w:pPr>
        <w:pStyle w:val="Paragraphedeliste"/>
        <w:numPr>
          <w:ilvl w:val="0"/>
          <w:numId w:val="24"/>
        </w:numPr>
        <w:spacing w:after="0" w:line="240" w:lineRule="auto"/>
        <w:rPr>
          <w:rFonts w:ascii="Times New Roman" w:hAnsi="Times New Roman" w:cs="Times New Roman"/>
          <w:color w:val="auto"/>
        </w:rPr>
      </w:pPr>
      <w:r>
        <w:rPr>
          <w:rFonts w:ascii="Times New Roman" w:hAnsi="Times New Roman" w:cs="Times New Roman"/>
          <w:color w:val="auto"/>
        </w:rPr>
        <w:t>Monsieur JL Joannes coupera les arbres situés près de l’Anneau du Rhin selon les consignes de l’ONF, qui indique que des arbres fruitiers seront replantés en compensation. Les acacias situés dans la décharge seront également coupés.</w:t>
      </w:r>
    </w:p>
    <w:p w:rsidR="00E3311A" w:rsidRDefault="00E3311A" w:rsidP="00A74AF1">
      <w:pPr>
        <w:pStyle w:val="Paragraphedeliste"/>
        <w:numPr>
          <w:ilvl w:val="0"/>
          <w:numId w:val="24"/>
        </w:numPr>
        <w:spacing w:after="0" w:line="240" w:lineRule="auto"/>
        <w:rPr>
          <w:rFonts w:ascii="Times New Roman" w:hAnsi="Times New Roman" w:cs="Times New Roman"/>
          <w:color w:val="auto"/>
        </w:rPr>
      </w:pPr>
      <w:r>
        <w:rPr>
          <w:rFonts w:ascii="Times New Roman" w:hAnsi="Times New Roman" w:cs="Times New Roman"/>
          <w:color w:val="auto"/>
        </w:rPr>
        <w:t>La cérémonie de commémoration du 5 février s’est bien passée.</w:t>
      </w:r>
    </w:p>
    <w:p w:rsidR="00E3311A" w:rsidRDefault="00E3311A" w:rsidP="00A74AF1">
      <w:pPr>
        <w:pStyle w:val="Paragraphedeliste"/>
        <w:numPr>
          <w:ilvl w:val="0"/>
          <w:numId w:val="24"/>
        </w:numPr>
        <w:spacing w:after="0" w:line="240" w:lineRule="auto"/>
        <w:rPr>
          <w:rFonts w:ascii="Times New Roman" w:hAnsi="Times New Roman" w:cs="Times New Roman"/>
          <w:color w:val="auto"/>
        </w:rPr>
      </w:pPr>
      <w:r>
        <w:rPr>
          <w:rFonts w:ascii="Times New Roman" w:hAnsi="Times New Roman" w:cs="Times New Roman"/>
          <w:color w:val="auto"/>
        </w:rPr>
        <w:t>Le détail des travaux d’extension de la Mairie s’élève à 73.000 €, hors frais d’architecte, et sans les aides déjà demandées.</w:t>
      </w:r>
    </w:p>
    <w:p w:rsidR="00183961" w:rsidRDefault="00E3311A" w:rsidP="00A74AF1">
      <w:pPr>
        <w:pStyle w:val="Paragraphedeliste"/>
        <w:numPr>
          <w:ilvl w:val="0"/>
          <w:numId w:val="24"/>
        </w:numPr>
        <w:spacing w:after="0" w:line="240" w:lineRule="auto"/>
        <w:rPr>
          <w:rFonts w:ascii="Times New Roman" w:hAnsi="Times New Roman" w:cs="Times New Roman"/>
          <w:color w:val="auto"/>
        </w:rPr>
      </w:pPr>
      <w:r>
        <w:rPr>
          <w:rFonts w:ascii="Times New Roman" w:hAnsi="Times New Roman" w:cs="Times New Roman"/>
          <w:color w:val="auto"/>
        </w:rPr>
        <w:t>information</w:t>
      </w:r>
      <w:r w:rsidR="0061202E">
        <w:rPr>
          <w:rFonts w:ascii="Times New Roman" w:hAnsi="Times New Roman" w:cs="Times New Roman"/>
          <w:color w:val="auto"/>
        </w:rPr>
        <w:t xml:space="preserve"> sur l’état d’avancement des travaux à l’église pour la mise en place de l’</w:t>
      </w:r>
      <w:r w:rsidR="00183961" w:rsidRPr="00A74AF1">
        <w:rPr>
          <w:rFonts w:ascii="Times New Roman" w:hAnsi="Times New Roman" w:cs="Times New Roman"/>
          <w:color w:val="auto"/>
        </w:rPr>
        <w:t>orgue électronique.</w:t>
      </w:r>
    </w:p>
    <w:p w:rsidR="00E3311A" w:rsidRPr="00A74AF1" w:rsidRDefault="00E3311A" w:rsidP="00A74AF1">
      <w:pPr>
        <w:pStyle w:val="Paragraphedeliste"/>
        <w:numPr>
          <w:ilvl w:val="0"/>
          <w:numId w:val="24"/>
        </w:numPr>
        <w:spacing w:after="0" w:line="240" w:lineRule="auto"/>
        <w:rPr>
          <w:rFonts w:ascii="Times New Roman" w:hAnsi="Times New Roman" w:cs="Times New Roman"/>
          <w:color w:val="auto"/>
        </w:rPr>
      </w:pPr>
      <w:r>
        <w:rPr>
          <w:rFonts w:ascii="Times New Roman" w:hAnsi="Times New Roman" w:cs="Times New Roman"/>
          <w:color w:val="auto"/>
        </w:rPr>
        <w:t xml:space="preserve">Concernant la réserve citoyenne, Monsieur le Maire </w:t>
      </w:r>
      <w:r w:rsidR="002A1EC7">
        <w:rPr>
          <w:rFonts w:ascii="Times New Roman" w:hAnsi="Times New Roman" w:cs="Times New Roman"/>
          <w:color w:val="auto"/>
        </w:rPr>
        <w:t>communique sur le nombre des inscrits, et demande</w:t>
      </w:r>
      <w:r>
        <w:rPr>
          <w:rFonts w:ascii="Times New Roman" w:hAnsi="Times New Roman" w:cs="Times New Roman"/>
          <w:color w:val="auto"/>
        </w:rPr>
        <w:t xml:space="preserve"> l’inscription de l’ensemble des membres du conseil municipal </w:t>
      </w:r>
      <w:r w:rsidR="00F05616">
        <w:rPr>
          <w:rFonts w:ascii="Times New Roman" w:hAnsi="Times New Roman" w:cs="Times New Roman"/>
          <w:color w:val="auto"/>
        </w:rPr>
        <w:t>sur la liste.</w:t>
      </w:r>
    </w:p>
    <w:p w:rsidR="00D909B3" w:rsidRPr="00AD3A54" w:rsidRDefault="00D909B3" w:rsidP="000303AB">
      <w:pPr>
        <w:spacing w:after="0" w:line="240" w:lineRule="auto"/>
        <w:rPr>
          <w:rFonts w:ascii="Times New Roman" w:hAnsi="Times New Roman" w:cs="Times New Roman"/>
          <w:color w:val="auto"/>
        </w:rPr>
      </w:pPr>
    </w:p>
    <w:p w:rsidR="008210D3" w:rsidRPr="00AD3A54" w:rsidRDefault="00252AA9" w:rsidP="000303AB">
      <w:pPr>
        <w:spacing w:after="0" w:line="240" w:lineRule="auto"/>
        <w:ind w:left="370" w:right="304" w:hanging="10"/>
        <w:contextualSpacing/>
        <w:rPr>
          <w:rFonts w:ascii="Times New Roman" w:hAnsi="Times New Roman" w:cs="Times New Roman"/>
        </w:rPr>
      </w:pPr>
      <w:r w:rsidRPr="00AD3A54">
        <w:rPr>
          <w:rFonts w:ascii="Times New Roman" w:eastAsia="Times New Roman" w:hAnsi="Times New Roman" w:cs="Times New Roman"/>
        </w:rPr>
        <w:t xml:space="preserve">Plus personne ne demandant la parole, la séance se clôture à </w:t>
      </w:r>
      <w:r w:rsidR="00F05616">
        <w:rPr>
          <w:rFonts w:ascii="Times New Roman" w:eastAsia="Times New Roman" w:hAnsi="Times New Roman" w:cs="Times New Roman"/>
        </w:rPr>
        <w:t>21h30</w:t>
      </w:r>
      <w:r w:rsidRPr="00AD3A54">
        <w:rPr>
          <w:rFonts w:ascii="Times New Roman" w:eastAsia="Times New Roman" w:hAnsi="Times New Roman" w:cs="Times New Roman"/>
        </w:rPr>
        <w:t xml:space="preserve">  </w:t>
      </w:r>
      <w:r w:rsidRPr="00AD3A54">
        <w:rPr>
          <w:rFonts w:ascii="Times New Roman" w:eastAsia="Times New Roman" w:hAnsi="Times New Roman" w:cs="Times New Roman"/>
        </w:rPr>
        <w:tab/>
        <w:t xml:space="preserve"> </w:t>
      </w:r>
      <w:r w:rsidRPr="00AD3A54">
        <w:rPr>
          <w:rFonts w:ascii="Times New Roman" w:hAnsi="Times New Roman" w:cs="Times New Roman"/>
        </w:rPr>
        <w:br w:type="page"/>
      </w:r>
    </w:p>
    <w:p w:rsidR="00911B04" w:rsidRDefault="00252AA9" w:rsidP="00DC2AE5">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rFonts w:ascii="Times New Roman" w:eastAsia="Times New Roman" w:hAnsi="Times New Roman" w:cs="Times New Roman"/>
          <w:b/>
          <w:sz w:val="24"/>
          <w:szCs w:val="24"/>
        </w:rPr>
      </w:pPr>
      <w:r w:rsidRPr="00911B04">
        <w:rPr>
          <w:rFonts w:ascii="Times New Roman" w:eastAsia="Times New Roman" w:hAnsi="Times New Roman" w:cs="Times New Roman"/>
          <w:b/>
          <w:sz w:val="24"/>
          <w:szCs w:val="24"/>
        </w:rPr>
        <w:lastRenderedPageBreak/>
        <w:t xml:space="preserve">Tableau des signatures pour l’approbation du procès-verbal  des délibérations du Conseil Municipal de la Commune de BILTZHEIM </w:t>
      </w:r>
    </w:p>
    <w:p w:rsidR="008210D3" w:rsidRPr="00911B04" w:rsidRDefault="00252AA9" w:rsidP="00DC2AE5">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sz w:val="24"/>
          <w:szCs w:val="24"/>
        </w:rPr>
      </w:pPr>
      <w:r w:rsidRPr="00911B04">
        <w:rPr>
          <w:rFonts w:ascii="Times New Roman" w:eastAsia="Times New Roman" w:hAnsi="Times New Roman" w:cs="Times New Roman"/>
          <w:b/>
          <w:sz w:val="24"/>
          <w:szCs w:val="24"/>
        </w:rPr>
        <w:t xml:space="preserve">de la séance du </w:t>
      </w:r>
      <w:r w:rsidR="00CB76B6">
        <w:rPr>
          <w:rFonts w:ascii="Times New Roman" w:eastAsia="Times New Roman" w:hAnsi="Times New Roman" w:cs="Times New Roman"/>
          <w:b/>
          <w:sz w:val="24"/>
          <w:szCs w:val="24"/>
        </w:rPr>
        <w:t>27 février</w:t>
      </w:r>
      <w:r w:rsidR="00E00586">
        <w:rPr>
          <w:rFonts w:ascii="Times New Roman" w:eastAsia="Times New Roman" w:hAnsi="Times New Roman" w:cs="Times New Roman"/>
          <w:b/>
          <w:sz w:val="24"/>
          <w:szCs w:val="24"/>
        </w:rPr>
        <w:t xml:space="preserve"> 2023</w:t>
      </w:r>
      <w:r w:rsidR="00CC20B7">
        <w:rPr>
          <w:rFonts w:ascii="Times New Roman" w:eastAsia="Times New Roman" w:hAnsi="Times New Roman" w:cs="Times New Roman"/>
          <w:b/>
          <w:sz w:val="24"/>
          <w:szCs w:val="24"/>
        </w:rPr>
        <w:t xml:space="preserve"> – ORDRE DU JOUR</w:t>
      </w:r>
    </w:p>
    <w:p w:rsidR="003F6C6F" w:rsidRDefault="003F6C6F" w:rsidP="00CC20B7">
      <w:pPr>
        <w:spacing w:after="0" w:line="240" w:lineRule="auto"/>
        <w:contextualSpacing/>
        <w:jc w:val="both"/>
        <w:rPr>
          <w:b/>
          <w:sz w:val="18"/>
          <w:szCs w:val="18"/>
        </w:rPr>
      </w:pPr>
    </w:p>
    <w:p w:rsidR="00B62BCC" w:rsidRPr="00B62BCC" w:rsidRDefault="00B62BCC" w:rsidP="00B62BCC">
      <w:pPr>
        <w:spacing w:after="0" w:line="240" w:lineRule="auto"/>
        <w:ind w:left="-5" w:hanging="10"/>
        <w:rPr>
          <w:b/>
          <w:sz w:val="20"/>
          <w:szCs w:val="20"/>
        </w:rPr>
      </w:pPr>
      <w:r w:rsidRPr="00B62BCC">
        <w:rPr>
          <w:b/>
          <w:sz w:val="20"/>
          <w:szCs w:val="20"/>
        </w:rPr>
        <w:t>1) Approbation du Procès-Verbal de la  séance du 30 janvier 2023</w:t>
      </w:r>
    </w:p>
    <w:p w:rsidR="00B62BCC" w:rsidRPr="00B62BCC" w:rsidRDefault="00B62BCC" w:rsidP="00B62BCC">
      <w:pPr>
        <w:spacing w:after="0" w:line="240" w:lineRule="auto"/>
        <w:ind w:left="-5" w:hanging="10"/>
        <w:rPr>
          <w:b/>
          <w:sz w:val="20"/>
          <w:szCs w:val="20"/>
        </w:rPr>
      </w:pPr>
      <w:r w:rsidRPr="00B62BCC">
        <w:rPr>
          <w:b/>
          <w:sz w:val="20"/>
          <w:szCs w:val="20"/>
        </w:rPr>
        <w:t>2) Désignation du secrétaire de séance</w:t>
      </w:r>
    </w:p>
    <w:p w:rsidR="00B62BCC" w:rsidRPr="00B62BCC" w:rsidRDefault="00B62BCC" w:rsidP="00B62BCC">
      <w:pPr>
        <w:spacing w:after="0" w:line="240" w:lineRule="auto"/>
        <w:ind w:left="-5" w:hanging="10"/>
        <w:rPr>
          <w:b/>
          <w:sz w:val="20"/>
          <w:szCs w:val="20"/>
        </w:rPr>
      </w:pPr>
      <w:r w:rsidRPr="00B62BCC">
        <w:rPr>
          <w:b/>
          <w:sz w:val="20"/>
          <w:szCs w:val="20"/>
        </w:rPr>
        <w:t xml:space="preserve">3) Compte rendu sur utilisation des délégations de compétence, </w:t>
      </w:r>
    </w:p>
    <w:p w:rsidR="00B62BCC" w:rsidRPr="00B62BCC" w:rsidRDefault="00B62BCC" w:rsidP="00B62BCC">
      <w:pPr>
        <w:spacing w:after="0" w:line="240" w:lineRule="auto"/>
        <w:ind w:left="-5" w:hanging="10"/>
        <w:rPr>
          <w:b/>
          <w:sz w:val="20"/>
          <w:szCs w:val="20"/>
        </w:rPr>
      </w:pPr>
      <w:r w:rsidRPr="00B62BCC">
        <w:rPr>
          <w:b/>
          <w:sz w:val="20"/>
          <w:szCs w:val="20"/>
        </w:rPr>
        <w:t xml:space="preserve">4) Droit de préemption urbain, </w:t>
      </w:r>
    </w:p>
    <w:p w:rsidR="00B62BCC" w:rsidRPr="00B62BCC" w:rsidRDefault="00B62BCC" w:rsidP="00B62BCC">
      <w:pPr>
        <w:spacing w:after="0" w:line="240" w:lineRule="auto"/>
        <w:ind w:left="-5" w:hanging="10"/>
        <w:rPr>
          <w:b/>
          <w:sz w:val="20"/>
          <w:szCs w:val="20"/>
        </w:rPr>
      </w:pPr>
      <w:r w:rsidRPr="00B62BCC">
        <w:rPr>
          <w:b/>
          <w:sz w:val="20"/>
          <w:szCs w:val="20"/>
        </w:rPr>
        <w:t xml:space="preserve">    a) débattre de la non préemption d’une maison d’habitation rue des marronniers.  </w:t>
      </w:r>
    </w:p>
    <w:p w:rsidR="00B62BCC" w:rsidRPr="00B62BCC" w:rsidRDefault="00B62BCC" w:rsidP="00B62BCC">
      <w:pPr>
        <w:spacing w:after="0" w:line="240" w:lineRule="auto"/>
        <w:ind w:left="-5" w:hanging="10"/>
        <w:rPr>
          <w:b/>
          <w:sz w:val="20"/>
          <w:szCs w:val="20"/>
        </w:rPr>
      </w:pPr>
      <w:r w:rsidRPr="00B62BCC">
        <w:rPr>
          <w:b/>
          <w:sz w:val="20"/>
          <w:szCs w:val="20"/>
        </w:rPr>
        <w:t xml:space="preserve">    b) proposition de donner délégation au maire pour la non préemption de l’ensemble des nouveaux lotissements : les marronniers, les Bleuets, les Coquelicots, le clos de la Chapelle.</w:t>
      </w:r>
    </w:p>
    <w:p w:rsidR="00B62BCC" w:rsidRPr="00B62BCC" w:rsidRDefault="00B62BCC" w:rsidP="00B62BCC">
      <w:pPr>
        <w:spacing w:after="0" w:line="240" w:lineRule="auto"/>
        <w:ind w:left="-5" w:hanging="10"/>
        <w:rPr>
          <w:b/>
          <w:sz w:val="20"/>
          <w:szCs w:val="20"/>
        </w:rPr>
      </w:pPr>
      <w:r w:rsidRPr="00B62BCC">
        <w:rPr>
          <w:b/>
          <w:sz w:val="20"/>
          <w:szCs w:val="20"/>
        </w:rPr>
        <w:t>5) ESPACE HORIZONS, Examen des devis pour l’installation d’une climatisation de la grande salle  et suite à donner.</w:t>
      </w:r>
    </w:p>
    <w:p w:rsidR="00B62BCC" w:rsidRPr="00B62BCC" w:rsidRDefault="00B62BCC" w:rsidP="00B62BCC">
      <w:pPr>
        <w:spacing w:after="0" w:line="240" w:lineRule="auto"/>
        <w:ind w:left="-5" w:hanging="10"/>
        <w:rPr>
          <w:b/>
          <w:sz w:val="20"/>
          <w:szCs w:val="20"/>
        </w:rPr>
      </w:pPr>
      <w:r w:rsidRPr="00B62BCC">
        <w:rPr>
          <w:b/>
          <w:sz w:val="20"/>
          <w:szCs w:val="20"/>
        </w:rPr>
        <w:t>6) Eclairage public, examen du devis VIALIS pour remplacement de 50% des têtes de lampadaires et suite à donner.</w:t>
      </w:r>
    </w:p>
    <w:p w:rsidR="00B62BCC" w:rsidRPr="00B62BCC" w:rsidRDefault="00B62BCC" w:rsidP="00B62BCC">
      <w:pPr>
        <w:spacing w:after="0" w:line="240" w:lineRule="auto"/>
        <w:ind w:left="-5" w:hanging="10"/>
        <w:rPr>
          <w:b/>
          <w:sz w:val="20"/>
          <w:szCs w:val="20"/>
        </w:rPr>
      </w:pPr>
      <w:r w:rsidRPr="00B62BCC">
        <w:rPr>
          <w:b/>
          <w:sz w:val="20"/>
          <w:szCs w:val="20"/>
        </w:rPr>
        <w:t xml:space="preserve">7) Chasse, lot N1, examen d’une demande de validation d’un nouveau permissionnaire et suite à donner </w:t>
      </w:r>
    </w:p>
    <w:p w:rsidR="00B62BCC" w:rsidRPr="00B62BCC" w:rsidRDefault="00B62BCC" w:rsidP="00B62BCC">
      <w:pPr>
        <w:spacing w:after="0" w:line="240" w:lineRule="auto"/>
        <w:ind w:left="-5" w:hanging="10"/>
        <w:rPr>
          <w:b/>
          <w:sz w:val="20"/>
          <w:szCs w:val="20"/>
        </w:rPr>
      </w:pPr>
      <w:r w:rsidRPr="00B62BCC">
        <w:rPr>
          <w:b/>
          <w:sz w:val="20"/>
          <w:szCs w:val="20"/>
        </w:rPr>
        <w:t xml:space="preserve">8) Intercommunalité, compte rendu des réunions, AMHR du 4/2, Com Com du 9/2, </w:t>
      </w:r>
    </w:p>
    <w:p w:rsidR="00C61BD9" w:rsidRDefault="00B62BCC" w:rsidP="00B62BCC">
      <w:pPr>
        <w:spacing w:after="0" w:line="240" w:lineRule="auto"/>
        <w:ind w:left="-5" w:hanging="10"/>
        <w:rPr>
          <w:b/>
          <w:sz w:val="20"/>
          <w:szCs w:val="20"/>
        </w:rPr>
      </w:pPr>
      <w:r w:rsidRPr="00B62BCC">
        <w:rPr>
          <w:b/>
          <w:sz w:val="20"/>
          <w:szCs w:val="20"/>
        </w:rPr>
        <w:t>9) Divers</w:t>
      </w:r>
    </w:p>
    <w:tbl>
      <w:tblPr>
        <w:tblStyle w:val="TableGrid"/>
        <w:tblW w:w="9062" w:type="dxa"/>
        <w:tblInd w:w="5" w:type="dxa"/>
        <w:tblCellMar>
          <w:top w:w="7" w:type="dxa"/>
          <w:left w:w="178" w:type="dxa"/>
          <w:right w:w="103" w:type="dxa"/>
        </w:tblCellMar>
        <w:tblLook w:val="04A0" w:firstRow="1" w:lastRow="0" w:firstColumn="1" w:lastColumn="0" w:noHBand="0" w:noVBand="1"/>
      </w:tblPr>
      <w:tblGrid>
        <w:gridCol w:w="2229"/>
        <w:gridCol w:w="2163"/>
        <w:gridCol w:w="2544"/>
        <w:gridCol w:w="2126"/>
      </w:tblGrid>
      <w:tr w:rsidR="008210D3" w:rsidTr="006878DD">
        <w:trPr>
          <w:trHeight w:val="436"/>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75"/>
              <w:contextualSpacing/>
            </w:pPr>
            <w:r>
              <w:rPr>
                <w:rFonts w:ascii="Times New Roman" w:eastAsia="Times New Roman" w:hAnsi="Times New Roman" w:cs="Times New Roman"/>
                <w:b/>
                <w:sz w:val="24"/>
              </w:rPr>
              <w:t xml:space="preserve">Nom et prénom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77"/>
              <w:contextualSpacing/>
              <w:jc w:val="center"/>
            </w:pPr>
            <w:r>
              <w:rPr>
                <w:rFonts w:ascii="Times New Roman" w:eastAsia="Times New Roman" w:hAnsi="Times New Roman" w:cs="Times New Roman"/>
                <w:b/>
                <w:sz w:val="24"/>
              </w:rPr>
              <w:t>Qualité</w:t>
            </w:r>
          </w:p>
        </w:tc>
        <w:tc>
          <w:tcPr>
            <w:tcW w:w="2544"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82"/>
              <w:contextualSpacing/>
              <w:jc w:val="center"/>
            </w:pPr>
            <w:r>
              <w:rPr>
                <w:rFonts w:ascii="Times New Roman" w:eastAsia="Times New Roman" w:hAnsi="Times New Roman" w:cs="Times New Roman"/>
                <w:b/>
                <w:sz w:val="24"/>
              </w:rPr>
              <w:t>Signature</w:t>
            </w:r>
          </w:p>
        </w:tc>
        <w:tc>
          <w:tcPr>
            <w:tcW w:w="2126"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82"/>
              <w:contextualSpacing/>
              <w:jc w:val="center"/>
            </w:pPr>
            <w:r>
              <w:rPr>
                <w:rFonts w:ascii="Times New Roman" w:eastAsia="Times New Roman" w:hAnsi="Times New Roman" w:cs="Times New Roman"/>
                <w:b/>
                <w:sz w:val="24"/>
              </w:rPr>
              <w:t>Procuration</w:t>
            </w:r>
          </w:p>
        </w:tc>
      </w:tr>
      <w:tr w:rsidR="008210D3" w:rsidTr="006878D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5"/>
              <w:contextualSpacing/>
              <w:jc w:val="center"/>
            </w:pPr>
            <w:r>
              <w:rPr>
                <w:rFonts w:ascii="Times New Roman" w:eastAsia="Times New Roman" w:hAnsi="Times New Roman" w:cs="Times New Roman"/>
                <w:sz w:val="24"/>
              </w:rPr>
              <w:t xml:space="preserve">VONAU Gilbert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80"/>
              <w:contextualSpacing/>
              <w:jc w:val="center"/>
            </w:pPr>
            <w:r>
              <w:rPr>
                <w:rFonts w:ascii="Times New Roman" w:eastAsia="Times New Roman" w:hAnsi="Times New Roman" w:cs="Times New Roman"/>
                <w:sz w:val="24"/>
              </w:rPr>
              <w:t xml:space="preserve">Maire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DC2AE5">
            <w:pPr>
              <w:ind w:right="2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rsidTr="006878DD">
        <w:trPr>
          <w:trHeight w:val="563"/>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78"/>
              <w:contextualSpacing/>
              <w:jc w:val="center"/>
            </w:pPr>
            <w:r>
              <w:rPr>
                <w:rFonts w:ascii="Times New Roman" w:eastAsia="Times New Roman" w:hAnsi="Times New Roman" w:cs="Times New Roman"/>
                <w:sz w:val="24"/>
              </w:rPr>
              <w:t>ORMANCEY-</w:t>
            </w:r>
          </w:p>
          <w:p w:rsidR="008210D3" w:rsidRDefault="00252AA9" w:rsidP="00DC2AE5">
            <w:pPr>
              <w:ind w:left="19"/>
              <w:contextualSpacing/>
            </w:pPr>
            <w:r>
              <w:rPr>
                <w:rFonts w:ascii="Times New Roman" w:eastAsia="Times New Roman" w:hAnsi="Times New Roman" w:cs="Times New Roman"/>
                <w:sz w:val="24"/>
              </w:rPr>
              <w:t xml:space="preserve">TANCREDI Lydie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82"/>
              <w:contextualSpacing/>
              <w:jc w:val="center"/>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er</w:t>
            </w:r>
            <w:r>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vAlign w:val="center"/>
          </w:tcPr>
          <w:p w:rsidR="006878DD" w:rsidRDefault="006878DD" w:rsidP="00CC20B7">
            <w:pPr>
              <w:ind w:right="30"/>
              <w:contextualSpacing/>
              <w:jc w:val="center"/>
            </w:pPr>
            <w:r>
              <w:t xml:space="preserve">Procuration à </w:t>
            </w:r>
          </w:p>
          <w:p w:rsidR="008210D3" w:rsidRDefault="006878DD" w:rsidP="00CC20B7">
            <w:pPr>
              <w:ind w:right="30"/>
              <w:contextualSpacing/>
              <w:jc w:val="center"/>
            </w:pPr>
            <w:r>
              <w:t>Mme CESAR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rsidTr="006878DD">
        <w:trPr>
          <w:trHeight w:val="562"/>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76"/>
              <w:contextualSpacing/>
              <w:jc w:val="center"/>
            </w:pPr>
            <w:r>
              <w:rPr>
                <w:rFonts w:ascii="Times New Roman" w:eastAsia="Times New Roman" w:hAnsi="Times New Roman" w:cs="Times New Roman"/>
                <w:sz w:val="24"/>
              </w:rPr>
              <w:t>MEYER Marie-</w:t>
            </w:r>
          </w:p>
          <w:p w:rsidR="008210D3" w:rsidRDefault="00252AA9" w:rsidP="00DC2AE5">
            <w:pPr>
              <w:ind w:right="74"/>
              <w:contextualSpacing/>
              <w:jc w:val="center"/>
            </w:pPr>
            <w:r>
              <w:rPr>
                <w:rFonts w:ascii="Times New Roman" w:eastAsia="Times New Roman" w:hAnsi="Times New Roman" w:cs="Times New Roman"/>
                <w:sz w:val="24"/>
              </w:rPr>
              <w:t xml:space="preserve">Josée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9"/>
              <w:contextualSpacing/>
              <w:jc w:val="center"/>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ème</w:t>
            </w:r>
            <w:r>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DC2AE5">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rsidTr="006878D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0C49DB" w:rsidP="00DC2AE5">
            <w:pPr>
              <w:ind w:right="123"/>
              <w:contextualSpacing/>
              <w:jc w:val="right"/>
            </w:pPr>
            <w:r>
              <w:rPr>
                <w:rFonts w:ascii="Times New Roman" w:eastAsia="Times New Roman" w:hAnsi="Times New Roman" w:cs="Times New Roman"/>
                <w:sz w:val="24"/>
              </w:rPr>
              <w:t>GASPER</w:t>
            </w:r>
            <w:r w:rsidR="00252AA9">
              <w:rPr>
                <w:rFonts w:ascii="Times New Roman" w:eastAsia="Times New Roman" w:hAnsi="Times New Roman" w:cs="Times New Roman"/>
                <w:sz w:val="24"/>
              </w:rPr>
              <w:t xml:space="preserve"> Aurélie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9"/>
              <w:contextualSpacing/>
              <w:jc w:val="center"/>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ème</w:t>
            </w:r>
            <w:r>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DC2AE5">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rsidR="008210D3" w:rsidRDefault="00252AA9" w:rsidP="00DC2AE5">
            <w:pPr>
              <w:ind w:right="16"/>
              <w:contextualSpacing/>
              <w:jc w:val="center"/>
            </w:pPr>
            <w:r>
              <w:rPr>
                <w:rFonts w:ascii="Times New Roman" w:eastAsia="Times New Roman" w:hAnsi="Times New Roman" w:cs="Times New Roman"/>
                <w:sz w:val="24"/>
              </w:rPr>
              <w:t xml:space="preserve"> </w:t>
            </w:r>
          </w:p>
        </w:tc>
      </w:tr>
      <w:tr w:rsidR="008210D3" w:rsidTr="006878D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8"/>
              <w:contextualSpacing/>
              <w:jc w:val="center"/>
            </w:pPr>
            <w:r>
              <w:rPr>
                <w:rFonts w:ascii="Times New Roman" w:eastAsia="Times New Roman" w:hAnsi="Times New Roman" w:cs="Times New Roman"/>
                <w:sz w:val="24"/>
              </w:rPr>
              <w:t xml:space="preserve">PEDRO Maria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443C22">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rsidTr="006878DD">
        <w:trPr>
          <w:trHeight w:val="54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2"/>
              <w:contextualSpacing/>
              <w:jc w:val="center"/>
            </w:pPr>
            <w:r>
              <w:rPr>
                <w:rFonts w:ascii="Times New Roman" w:eastAsia="Times New Roman" w:hAnsi="Times New Roman" w:cs="Times New Roman"/>
                <w:sz w:val="24"/>
              </w:rPr>
              <w:t xml:space="preserve">CESAR Rose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tcPr>
          <w:p w:rsidR="008210D3" w:rsidRPr="00AD3A54" w:rsidRDefault="008210D3" w:rsidP="00AD3A5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rsidR="008210D3" w:rsidRDefault="00252AA9" w:rsidP="00DC2AE5">
            <w:pPr>
              <w:ind w:right="16"/>
              <w:contextualSpacing/>
              <w:jc w:val="center"/>
            </w:pPr>
            <w:r>
              <w:rPr>
                <w:rFonts w:ascii="Times New Roman" w:eastAsia="Times New Roman" w:hAnsi="Times New Roman" w:cs="Times New Roman"/>
                <w:sz w:val="24"/>
              </w:rPr>
              <w:t xml:space="preserve"> </w:t>
            </w:r>
          </w:p>
        </w:tc>
      </w:tr>
      <w:tr w:rsidR="008210D3" w:rsidTr="006878DD">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left="7"/>
              <w:contextualSpacing/>
            </w:pPr>
            <w:r>
              <w:rPr>
                <w:rFonts w:ascii="Times New Roman" w:eastAsia="Times New Roman" w:hAnsi="Times New Roman" w:cs="Times New Roman"/>
                <w:sz w:val="24"/>
              </w:rPr>
              <w:t xml:space="preserve">MACCARI Jessika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0C49DB">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rsidTr="00AD3A54">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4"/>
              <w:contextualSpacing/>
              <w:jc w:val="center"/>
            </w:pPr>
            <w:r>
              <w:rPr>
                <w:rFonts w:ascii="Times New Roman" w:eastAsia="Times New Roman" w:hAnsi="Times New Roman" w:cs="Times New Roman"/>
                <w:sz w:val="24"/>
              </w:rPr>
              <w:t xml:space="preserve">CANE Roger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6878DD" w:rsidP="00C61BD9">
            <w:pPr>
              <w:ind w:right="35"/>
              <w:contextualSpacing/>
              <w:jc w:val="center"/>
            </w:pPr>
            <w:r>
              <w:t>Procuration à Mme MEYER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rsidTr="006878D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7"/>
              <w:contextualSpacing/>
              <w:jc w:val="center"/>
            </w:pPr>
            <w:r>
              <w:rPr>
                <w:rFonts w:ascii="Times New Roman" w:eastAsia="Times New Roman" w:hAnsi="Times New Roman" w:cs="Times New Roman"/>
                <w:sz w:val="24"/>
              </w:rPr>
              <w:t xml:space="preserve">GRAFF Jean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C61BD9">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tcPr>
          <w:p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rsidTr="00AD3A54">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8"/>
              <w:contextualSpacing/>
              <w:jc w:val="center"/>
            </w:pPr>
            <w:r>
              <w:rPr>
                <w:rFonts w:ascii="Times New Roman" w:eastAsia="Times New Roman" w:hAnsi="Times New Roman" w:cs="Times New Roman"/>
                <w:sz w:val="24"/>
              </w:rPr>
              <w:t xml:space="preserve">BINTZ Mathieu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6878DD" w:rsidP="00C61BD9">
            <w:pPr>
              <w:ind w:right="30"/>
              <w:contextualSpacing/>
              <w:jc w:val="center"/>
            </w:pPr>
            <w:r>
              <w:t>Procuration à M. VONAU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DC2AE5">
            <w:pPr>
              <w:ind w:right="26"/>
              <w:contextualSpacing/>
              <w:jc w:val="center"/>
            </w:pPr>
          </w:p>
        </w:tc>
      </w:tr>
      <w:tr w:rsidR="008210D3" w:rsidTr="006878DD">
        <w:trPr>
          <w:trHeight w:val="626"/>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contextualSpacing/>
            </w:pPr>
            <w:r>
              <w:rPr>
                <w:rFonts w:ascii="Times New Roman" w:eastAsia="Times New Roman" w:hAnsi="Times New Roman" w:cs="Times New Roman"/>
                <w:sz w:val="24"/>
              </w:rPr>
              <w:t xml:space="preserve">RINALDI François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tcPr>
          <w:p w:rsidR="008210D3" w:rsidRDefault="008210D3" w:rsidP="00AD3A54">
            <w:pPr>
              <w:ind w:right="35"/>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pct10" w:color="auto" w:fill="auto"/>
          </w:tcPr>
          <w:p w:rsidR="008210D3" w:rsidRDefault="008210D3" w:rsidP="00C55B1A">
            <w:pPr>
              <w:ind w:right="26"/>
              <w:contextualSpacing/>
              <w:jc w:val="center"/>
            </w:pPr>
          </w:p>
        </w:tc>
      </w:tr>
    </w:tbl>
    <w:p w:rsidR="008210D3" w:rsidRDefault="008210D3" w:rsidP="005B2124">
      <w:pPr>
        <w:spacing w:after="0" w:line="240" w:lineRule="auto"/>
        <w:contextualSpacing/>
      </w:pPr>
    </w:p>
    <w:sectPr w:rsidR="008210D3" w:rsidSect="004E446E">
      <w:headerReference w:type="even" r:id="rId8"/>
      <w:headerReference w:type="default" r:id="rId9"/>
      <w:footerReference w:type="even" r:id="rId10"/>
      <w:footerReference w:type="default" r:id="rId11"/>
      <w:headerReference w:type="first" r:id="rId12"/>
      <w:footerReference w:type="first" r:id="rId13"/>
      <w:pgSz w:w="11906" w:h="16838"/>
      <w:pgMar w:top="1743" w:right="1416" w:bottom="1252" w:left="1419" w:header="710" w:footer="4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41" w:rsidRDefault="00764B41">
      <w:pPr>
        <w:spacing w:after="0" w:line="240" w:lineRule="auto"/>
      </w:pPr>
      <w:r>
        <w:separator/>
      </w:r>
    </w:p>
  </w:endnote>
  <w:endnote w:type="continuationSeparator" w:id="0">
    <w:p w:rsidR="00764B41" w:rsidRDefault="0076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7D7DD9" w:rsidRDefault="007D7DD9">
    <w:pPr>
      <w:spacing w:after="0"/>
      <w:ind w:right="252"/>
      <w:jc w:val="center"/>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706889"/>
      <w:docPartObj>
        <w:docPartGallery w:val="Page Numbers (Bottom of Page)"/>
        <w:docPartUnique/>
      </w:docPartObj>
    </w:sdtPr>
    <w:sdtEndPr/>
    <w:sdtContent>
      <w:p w:rsidR="00C55B1A" w:rsidRDefault="00C55B1A">
        <w:pPr>
          <w:pStyle w:val="Pieddepage"/>
          <w:jc w:val="center"/>
        </w:pPr>
        <w:r>
          <w:fldChar w:fldCharType="begin"/>
        </w:r>
        <w:r>
          <w:instrText>PAGE   \* MERGEFORMAT</w:instrText>
        </w:r>
        <w:r>
          <w:fldChar w:fldCharType="separate"/>
        </w:r>
        <w:r w:rsidR="00F72E21">
          <w:rPr>
            <w:noProof/>
          </w:rPr>
          <w:t>2</w:t>
        </w:r>
        <w:r>
          <w:fldChar w:fldCharType="end"/>
        </w:r>
      </w:p>
    </w:sdtContent>
  </w:sdt>
  <w:p w:rsidR="007D7DD9" w:rsidRDefault="007D7DD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7D7DD9" w:rsidRDefault="007D7DD9">
    <w:pPr>
      <w:spacing w:after="0"/>
      <w:ind w:right="252"/>
      <w:jc w:val="center"/>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41" w:rsidRDefault="00764B41">
      <w:pPr>
        <w:spacing w:after="0" w:line="240" w:lineRule="auto"/>
      </w:pPr>
      <w:r>
        <w:separator/>
      </w:r>
    </w:p>
  </w:footnote>
  <w:footnote w:type="continuationSeparator" w:id="0">
    <w:p w:rsidR="00764B41" w:rsidRDefault="00764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7D7DD9" w:rsidRDefault="007D7DD9">
    <w:pPr>
      <w:spacing w:after="0"/>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rsidP="00387814">
    <w:pPr>
      <w:spacing w:after="0" w:line="238" w:lineRule="auto"/>
      <w:ind w:right="-1"/>
      <w:rPr>
        <w:rFonts w:ascii="Times New Roman" w:eastAsia="Times New Roman" w:hAnsi="Times New Roman" w:cs="Times New Roman"/>
        <w:sz w:val="24"/>
      </w:rPr>
    </w:pPr>
    <w:r>
      <w:rPr>
        <w:rFonts w:ascii="Times New Roman" w:eastAsia="Times New Roman" w:hAnsi="Times New Roman" w:cs="Times New Roman"/>
        <w:sz w:val="24"/>
      </w:rPr>
      <w:t>COMMUNE DE BILTZHEIM                                                            PV du Conseil Municipal</w:t>
    </w:r>
  </w:p>
  <w:p w:rsidR="007D7DD9" w:rsidRDefault="007D7DD9" w:rsidP="00387814">
    <w:pPr>
      <w:spacing w:after="0" w:line="238" w:lineRule="auto"/>
      <w:ind w:right="-1"/>
      <w:jc w:val="right"/>
    </w:pPr>
    <w:r>
      <w:rPr>
        <w:rFonts w:ascii="Times New Roman" w:eastAsia="Times New Roman" w:hAnsi="Times New Roman" w:cs="Times New Roman"/>
        <w:sz w:val="24"/>
      </w:rPr>
      <w:t xml:space="preserve">Du </w:t>
    </w:r>
    <w:r w:rsidR="00F72E21">
      <w:rPr>
        <w:rFonts w:ascii="Times New Roman" w:eastAsia="Times New Roman" w:hAnsi="Times New Roman" w:cs="Times New Roman"/>
        <w:sz w:val="24"/>
      </w:rPr>
      <w:t>27 février</w:t>
    </w:r>
    <w:r w:rsidR="004E446E">
      <w:rPr>
        <w:rFonts w:ascii="Times New Roman" w:eastAsia="Times New Roman" w:hAnsi="Times New Roman" w:cs="Times New Roman"/>
        <w:sz w:val="24"/>
      </w:rPr>
      <w:t xml:space="preserve"> 2023</w:t>
    </w:r>
  </w:p>
  <w:p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7D7DD9" w:rsidRDefault="007D7DD9">
    <w:pPr>
      <w:spacing w:after="0"/>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211"/>
    <w:multiLevelType w:val="hybridMultilevel"/>
    <w:tmpl w:val="ADA65C4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13994"/>
    <w:multiLevelType w:val="hybridMultilevel"/>
    <w:tmpl w:val="60C4DEDE"/>
    <w:lvl w:ilvl="0" w:tplc="370EA5CC">
      <w:numFmt w:val="bullet"/>
      <w:lvlText w:val=""/>
      <w:lvlJc w:val="left"/>
      <w:pPr>
        <w:ind w:left="720" w:hanging="360"/>
      </w:pPr>
      <w:rPr>
        <w:rFonts w:ascii="Symbol" w:eastAsia="MS Mincho"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4899"/>
    <w:multiLevelType w:val="hybridMultilevel"/>
    <w:tmpl w:val="A9AA9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5341FC"/>
    <w:multiLevelType w:val="hybridMultilevel"/>
    <w:tmpl w:val="DD76A57C"/>
    <w:lvl w:ilvl="0" w:tplc="E8EC3F40">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676F37"/>
    <w:multiLevelType w:val="hybridMultilevel"/>
    <w:tmpl w:val="FB7ED076"/>
    <w:lvl w:ilvl="0" w:tplc="A8D6CBFC">
      <w:start w:val="1"/>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3273E"/>
    <w:multiLevelType w:val="hybridMultilevel"/>
    <w:tmpl w:val="78D05FEE"/>
    <w:lvl w:ilvl="0" w:tplc="3D4E3492">
      <w:start w:val="13"/>
      <w:numFmt w:val="bullet"/>
      <w:lvlText w:val="-"/>
      <w:lvlJc w:val="left"/>
      <w:pPr>
        <w:ind w:left="783" w:hanging="360"/>
      </w:pPr>
      <w:rPr>
        <w:rFonts w:ascii="Tahoma" w:eastAsia="Times New Roman" w:hAnsi="Tahoma" w:cs="Tahoma"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7" w15:restartNumberingAfterBreak="0">
    <w:nsid w:val="20231B59"/>
    <w:multiLevelType w:val="hybridMultilevel"/>
    <w:tmpl w:val="C0D66ACA"/>
    <w:lvl w:ilvl="0" w:tplc="370EA5CC">
      <w:numFmt w:val="bullet"/>
      <w:lvlText w:val=""/>
      <w:lvlJc w:val="left"/>
      <w:pPr>
        <w:ind w:left="720" w:hanging="360"/>
      </w:pPr>
      <w:rPr>
        <w:rFonts w:ascii="Symbol" w:eastAsia="MS Mincho"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F443F"/>
    <w:multiLevelType w:val="hybridMultilevel"/>
    <w:tmpl w:val="AE44D562"/>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347E3A"/>
    <w:multiLevelType w:val="hybridMultilevel"/>
    <w:tmpl w:val="7B749226"/>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A65C8C"/>
    <w:multiLevelType w:val="hybridMultilevel"/>
    <w:tmpl w:val="86E22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9C36C4"/>
    <w:multiLevelType w:val="hybridMultilevel"/>
    <w:tmpl w:val="76EA4C58"/>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66691C"/>
    <w:multiLevelType w:val="hybridMultilevel"/>
    <w:tmpl w:val="4F8C29A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93450A"/>
    <w:multiLevelType w:val="hybridMultilevel"/>
    <w:tmpl w:val="E1FABFFC"/>
    <w:lvl w:ilvl="0" w:tplc="B9C2D0B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536187"/>
    <w:multiLevelType w:val="hybridMultilevel"/>
    <w:tmpl w:val="A434F6C6"/>
    <w:lvl w:ilvl="0" w:tplc="5EC41DA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23B07"/>
    <w:multiLevelType w:val="hybridMultilevel"/>
    <w:tmpl w:val="7EE20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160B6A"/>
    <w:multiLevelType w:val="hybridMultilevel"/>
    <w:tmpl w:val="55ECC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1506D6"/>
    <w:multiLevelType w:val="hybridMultilevel"/>
    <w:tmpl w:val="B2DAE958"/>
    <w:lvl w:ilvl="0" w:tplc="D57EF7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72320D"/>
    <w:multiLevelType w:val="hybridMultilevel"/>
    <w:tmpl w:val="AACE5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627C33"/>
    <w:multiLevelType w:val="hybridMultilevel"/>
    <w:tmpl w:val="F894E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816D1C"/>
    <w:multiLevelType w:val="hybridMultilevel"/>
    <w:tmpl w:val="25B27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232B7C"/>
    <w:multiLevelType w:val="hybridMultilevel"/>
    <w:tmpl w:val="91748E60"/>
    <w:lvl w:ilvl="0" w:tplc="78D636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081593"/>
    <w:multiLevelType w:val="hybridMultilevel"/>
    <w:tmpl w:val="ACACF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751EA2"/>
    <w:multiLevelType w:val="hybridMultilevel"/>
    <w:tmpl w:val="EC6A2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B079E2"/>
    <w:multiLevelType w:val="multilevel"/>
    <w:tmpl w:val="676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B2B75"/>
    <w:multiLevelType w:val="hybridMultilevel"/>
    <w:tmpl w:val="C6D46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2563CF"/>
    <w:multiLevelType w:val="hybridMultilevel"/>
    <w:tmpl w:val="916E9518"/>
    <w:lvl w:ilvl="0" w:tplc="4DBEEB52">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2"/>
  </w:num>
  <w:num w:numId="4">
    <w:abstractNumId w:val="7"/>
  </w:num>
  <w:num w:numId="5">
    <w:abstractNumId w:val="26"/>
  </w:num>
  <w:num w:numId="6">
    <w:abstractNumId w:val="4"/>
  </w:num>
  <w:num w:numId="7">
    <w:abstractNumId w:val="19"/>
  </w:num>
  <w:num w:numId="8">
    <w:abstractNumId w:val="1"/>
  </w:num>
  <w:num w:numId="9">
    <w:abstractNumId w:val="21"/>
  </w:num>
  <w:num w:numId="10">
    <w:abstractNumId w:val="2"/>
  </w:num>
  <w:num w:numId="11">
    <w:abstractNumId w:val="10"/>
  </w:num>
  <w:num w:numId="12">
    <w:abstractNumId w:val="0"/>
  </w:num>
  <w:num w:numId="13">
    <w:abstractNumId w:val="5"/>
  </w:num>
  <w:num w:numId="14">
    <w:abstractNumId w:val="25"/>
  </w:num>
  <w:num w:numId="15">
    <w:abstractNumId w:val="9"/>
  </w:num>
  <w:num w:numId="16">
    <w:abstractNumId w:val="8"/>
  </w:num>
  <w:num w:numId="17">
    <w:abstractNumId w:val="11"/>
  </w:num>
  <w:num w:numId="18">
    <w:abstractNumId w:val="20"/>
  </w:num>
  <w:num w:numId="19">
    <w:abstractNumId w:val="23"/>
  </w:num>
  <w:num w:numId="20">
    <w:abstractNumId w:val="17"/>
  </w:num>
  <w:num w:numId="21">
    <w:abstractNumId w:val="3"/>
  </w:num>
  <w:num w:numId="22">
    <w:abstractNumId w:val="14"/>
  </w:num>
  <w:num w:numId="23">
    <w:abstractNumId w:val="24"/>
  </w:num>
  <w:num w:numId="24">
    <w:abstractNumId w:val="16"/>
  </w:num>
  <w:num w:numId="25">
    <w:abstractNumId w:val="12"/>
  </w:num>
  <w:num w:numId="26">
    <w:abstractNumId w:val="18"/>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D3"/>
    <w:rsid w:val="0000506D"/>
    <w:rsid w:val="000077B6"/>
    <w:rsid w:val="00012409"/>
    <w:rsid w:val="000143DA"/>
    <w:rsid w:val="000201AE"/>
    <w:rsid w:val="00022B76"/>
    <w:rsid w:val="00024111"/>
    <w:rsid w:val="000269FC"/>
    <w:rsid w:val="000303AB"/>
    <w:rsid w:val="000366CC"/>
    <w:rsid w:val="00053EC8"/>
    <w:rsid w:val="000644D1"/>
    <w:rsid w:val="00064AE8"/>
    <w:rsid w:val="00065C5B"/>
    <w:rsid w:val="00075FB3"/>
    <w:rsid w:val="00085101"/>
    <w:rsid w:val="00090590"/>
    <w:rsid w:val="00092753"/>
    <w:rsid w:val="00095497"/>
    <w:rsid w:val="000B605E"/>
    <w:rsid w:val="000C49DB"/>
    <w:rsid w:val="000C5283"/>
    <w:rsid w:val="000C6D7D"/>
    <w:rsid w:val="000C774C"/>
    <w:rsid w:val="000E565B"/>
    <w:rsid w:val="000F0A9E"/>
    <w:rsid w:val="000F3DD0"/>
    <w:rsid w:val="001019CF"/>
    <w:rsid w:val="00115002"/>
    <w:rsid w:val="00116E64"/>
    <w:rsid w:val="0012078A"/>
    <w:rsid w:val="0015287E"/>
    <w:rsid w:val="00153E45"/>
    <w:rsid w:val="001655E2"/>
    <w:rsid w:val="00170047"/>
    <w:rsid w:val="00183961"/>
    <w:rsid w:val="00184858"/>
    <w:rsid w:val="001878CD"/>
    <w:rsid w:val="00193529"/>
    <w:rsid w:val="001936F3"/>
    <w:rsid w:val="0019453E"/>
    <w:rsid w:val="0019761A"/>
    <w:rsid w:val="001A6093"/>
    <w:rsid w:val="001B052B"/>
    <w:rsid w:val="001B36E0"/>
    <w:rsid w:val="001B46CC"/>
    <w:rsid w:val="001B6ED0"/>
    <w:rsid w:val="001B7BD4"/>
    <w:rsid w:val="001C012B"/>
    <w:rsid w:val="001C2F27"/>
    <w:rsid w:val="001C41A4"/>
    <w:rsid w:val="001D1DD3"/>
    <w:rsid w:val="001E35A3"/>
    <w:rsid w:val="001F3653"/>
    <w:rsid w:val="0020229C"/>
    <w:rsid w:val="00203800"/>
    <w:rsid w:val="00217A09"/>
    <w:rsid w:val="00221159"/>
    <w:rsid w:val="002213C7"/>
    <w:rsid w:val="00223C71"/>
    <w:rsid w:val="00226047"/>
    <w:rsid w:val="002261BB"/>
    <w:rsid w:val="002310B8"/>
    <w:rsid w:val="00233A21"/>
    <w:rsid w:val="002434E4"/>
    <w:rsid w:val="0025291F"/>
    <w:rsid w:val="00252AA9"/>
    <w:rsid w:val="00260E3F"/>
    <w:rsid w:val="00265B39"/>
    <w:rsid w:val="00275355"/>
    <w:rsid w:val="00275D17"/>
    <w:rsid w:val="0028295C"/>
    <w:rsid w:val="00283281"/>
    <w:rsid w:val="00283B11"/>
    <w:rsid w:val="002957A8"/>
    <w:rsid w:val="002A1EC7"/>
    <w:rsid w:val="002A7CED"/>
    <w:rsid w:val="002B18AE"/>
    <w:rsid w:val="002C460B"/>
    <w:rsid w:val="002C4FCB"/>
    <w:rsid w:val="002C6DEE"/>
    <w:rsid w:val="002D22BA"/>
    <w:rsid w:val="002D35EA"/>
    <w:rsid w:val="002D42E2"/>
    <w:rsid w:val="002E1B56"/>
    <w:rsid w:val="002E26E5"/>
    <w:rsid w:val="002F43F7"/>
    <w:rsid w:val="0031336D"/>
    <w:rsid w:val="00323D19"/>
    <w:rsid w:val="003251F5"/>
    <w:rsid w:val="00326ECE"/>
    <w:rsid w:val="00327606"/>
    <w:rsid w:val="003309C1"/>
    <w:rsid w:val="00331EC4"/>
    <w:rsid w:val="00332098"/>
    <w:rsid w:val="00333FA6"/>
    <w:rsid w:val="00336F6C"/>
    <w:rsid w:val="00337441"/>
    <w:rsid w:val="00342796"/>
    <w:rsid w:val="003538EC"/>
    <w:rsid w:val="00365FE8"/>
    <w:rsid w:val="00375BF4"/>
    <w:rsid w:val="00380194"/>
    <w:rsid w:val="003801F9"/>
    <w:rsid w:val="003842BC"/>
    <w:rsid w:val="00387814"/>
    <w:rsid w:val="00392F6A"/>
    <w:rsid w:val="00393DB1"/>
    <w:rsid w:val="003A5F66"/>
    <w:rsid w:val="003B19E0"/>
    <w:rsid w:val="003B7B4A"/>
    <w:rsid w:val="003D0497"/>
    <w:rsid w:val="003D175B"/>
    <w:rsid w:val="003D6087"/>
    <w:rsid w:val="003D6E49"/>
    <w:rsid w:val="003E2A30"/>
    <w:rsid w:val="003E464A"/>
    <w:rsid w:val="003F2188"/>
    <w:rsid w:val="003F3D1E"/>
    <w:rsid w:val="003F6C6F"/>
    <w:rsid w:val="00403184"/>
    <w:rsid w:val="00413AA2"/>
    <w:rsid w:val="00424F94"/>
    <w:rsid w:val="00425B86"/>
    <w:rsid w:val="004330CD"/>
    <w:rsid w:val="00435ECE"/>
    <w:rsid w:val="004435DB"/>
    <w:rsid w:val="00443C22"/>
    <w:rsid w:val="00445C97"/>
    <w:rsid w:val="004546F3"/>
    <w:rsid w:val="004567F7"/>
    <w:rsid w:val="00465C0D"/>
    <w:rsid w:val="00473B15"/>
    <w:rsid w:val="0047624D"/>
    <w:rsid w:val="00476718"/>
    <w:rsid w:val="00482ACB"/>
    <w:rsid w:val="00484187"/>
    <w:rsid w:val="00484CBC"/>
    <w:rsid w:val="004904D8"/>
    <w:rsid w:val="004933F7"/>
    <w:rsid w:val="004A17E6"/>
    <w:rsid w:val="004A2CBD"/>
    <w:rsid w:val="004A3286"/>
    <w:rsid w:val="004C0541"/>
    <w:rsid w:val="004E098F"/>
    <w:rsid w:val="004E446E"/>
    <w:rsid w:val="004E776F"/>
    <w:rsid w:val="00507C1A"/>
    <w:rsid w:val="00514142"/>
    <w:rsid w:val="00527509"/>
    <w:rsid w:val="00542145"/>
    <w:rsid w:val="005451D0"/>
    <w:rsid w:val="00562FA9"/>
    <w:rsid w:val="005658BC"/>
    <w:rsid w:val="005712D3"/>
    <w:rsid w:val="00571FEC"/>
    <w:rsid w:val="00591802"/>
    <w:rsid w:val="005A3B13"/>
    <w:rsid w:val="005A4A1F"/>
    <w:rsid w:val="005A78A9"/>
    <w:rsid w:val="005B2124"/>
    <w:rsid w:val="005B25CF"/>
    <w:rsid w:val="005B40B4"/>
    <w:rsid w:val="005C7363"/>
    <w:rsid w:val="005C7803"/>
    <w:rsid w:val="005D1357"/>
    <w:rsid w:val="005E2752"/>
    <w:rsid w:val="006037A5"/>
    <w:rsid w:val="006054F7"/>
    <w:rsid w:val="00607373"/>
    <w:rsid w:val="0061202E"/>
    <w:rsid w:val="00615A47"/>
    <w:rsid w:val="00626B86"/>
    <w:rsid w:val="00631C29"/>
    <w:rsid w:val="00633AF7"/>
    <w:rsid w:val="0063622F"/>
    <w:rsid w:val="00643FEF"/>
    <w:rsid w:val="00645554"/>
    <w:rsid w:val="006478DC"/>
    <w:rsid w:val="00647E03"/>
    <w:rsid w:val="006557A3"/>
    <w:rsid w:val="0065763E"/>
    <w:rsid w:val="00657D00"/>
    <w:rsid w:val="006878DD"/>
    <w:rsid w:val="0069669C"/>
    <w:rsid w:val="006B0FE9"/>
    <w:rsid w:val="006B124A"/>
    <w:rsid w:val="006B36A0"/>
    <w:rsid w:val="006B54C4"/>
    <w:rsid w:val="006D1E82"/>
    <w:rsid w:val="006E5111"/>
    <w:rsid w:val="006F3E61"/>
    <w:rsid w:val="00702747"/>
    <w:rsid w:val="00703033"/>
    <w:rsid w:val="00703C78"/>
    <w:rsid w:val="007166C1"/>
    <w:rsid w:val="007260EF"/>
    <w:rsid w:val="007371F8"/>
    <w:rsid w:val="007545F9"/>
    <w:rsid w:val="00764B41"/>
    <w:rsid w:val="00771AE7"/>
    <w:rsid w:val="00782E54"/>
    <w:rsid w:val="007A1614"/>
    <w:rsid w:val="007B0E22"/>
    <w:rsid w:val="007B6B10"/>
    <w:rsid w:val="007C1558"/>
    <w:rsid w:val="007C34CE"/>
    <w:rsid w:val="007C7F0F"/>
    <w:rsid w:val="007D6317"/>
    <w:rsid w:val="007D7DD9"/>
    <w:rsid w:val="007E0D5B"/>
    <w:rsid w:val="007E3337"/>
    <w:rsid w:val="007E3DCB"/>
    <w:rsid w:val="007E71DC"/>
    <w:rsid w:val="007F0D42"/>
    <w:rsid w:val="007F13B3"/>
    <w:rsid w:val="007F1938"/>
    <w:rsid w:val="007F38D8"/>
    <w:rsid w:val="00800A7F"/>
    <w:rsid w:val="00800DDB"/>
    <w:rsid w:val="008038D3"/>
    <w:rsid w:val="00820379"/>
    <w:rsid w:val="008210D3"/>
    <w:rsid w:val="00822527"/>
    <w:rsid w:val="00823244"/>
    <w:rsid w:val="00872D2D"/>
    <w:rsid w:val="008749F0"/>
    <w:rsid w:val="00884BA6"/>
    <w:rsid w:val="00885190"/>
    <w:rsid w:val="00897EB1"/>
    <w:rsid w:val="008A77D7"/>
    <w:rsid w:val="008B00CE"/>
    <w:rsid w:val="008B669B"/>
    <w:rsid w:val="008D3179"/>
    <w:rsid w:val="008D61BC"/>
    <w:rsid w:val="008E4160"/>
    <w:rsid w:val="008E6573"/>
    <w:rsid w:val="008F41CE"/>
    <w:rsid w:val="008F6FF7"/>
    <w:rsid w:val="00901925"/>
    <w:rsid w:val="00905D1F"/>
    <w:rsid w:val="00911B04"/>
    <w:rsid w:val="00912C90"/>
    <w:rsid w:val="00912F8A"/>
    <w:rsid w:val="0091585C"/>
    <w:rsid w:val="009167FF"/>
    <w:rsid w:val="00916B65"/>
    <w:rsid w:val="009223D9"/>
    <w:rsid w:val="00922B02"/>
    <w:rsid w:val="009419FB"/>
    <w:rsid w:val="00944905"/>
    <w:rsid w:val="0094608C"/>
    <w:rsid w:val="00946780"/>
    <w:rsid w:val="0095214F"/>
    <w:rsid w:val="00954170"/>
    <w:rsid w:val="009560E3"/>
    <w:rsid w:val="009571E2"/>
    <w:rsid w:val="00972BF9"/>
    <w:rsid w:val="00974EBC"/>
    <w:rsid w:val="00980DCA"/>
    <w:rsid w:val="0098185F"/>
    <w:rsid w:val="00986B61"/>
    <w:rsid w:val="00992B00"/>
    <w:rsid w:val="009B061F"/>
    <w:rsid w:val="009C23C4"/>
    <w:rsid w:val="009C286C"/>
    <w:rsid w:val="009C3BC5"/>
    <w:rsid w:val="009C6C4C"/>
    <w:rsid w:val="009C712A"/>
    <w:rsid w:val="009C7E2F"/>
    <w:rsid w:val="009D37E3"/>
    <w:rsid w:val="009E224B"/>
    <w:rsid w:val="009F0320"/>
    <w:rsid w:val="009F7553"/>
    <w:rsid w:val="00A03AAA"/>
    <w:rsid w:val="00A14940"/>
    <w:rsid w:val="00A14A54"/>
    <w:rsid w:val="00A30371"/>
    <w:rsid w:val="00A31973"/>
    <w:rsid w:val="00A32B0A"/>
    <w:rsid w:val="00A4004D"/>
    <w:rsid w:val="00A41462"/>
    <w:rsid w:val="00A451F0"/>
    <w:rsid w:val="00A514AD"/>
    <w:rsid w:val="00A52C9F"/>
    <w:rsid w:val="00A62C75"/>
    <w:rsid w:val="00A7490D"/>
    <w:rsid w:val="00A74AF1"/>
    <w:rsid w:val="00A74CBF"/>
    <w:rsid w:val="00A768B3"/>
    <w:rsid w:val="00A80EE7"/>
    <w:rsid w:val="00A82E79"/>
    <w:rsid w:val="00A8669E"/>
    <w:rsid w:val="00A86E07"/>
    <w:rsid w:val="00AA0056"/>
    <w:rsid w:val="00AA5641"/>
    <w:rsid w:val="00AA5E37"/>
    <w:rsid w:val="00AB00CD"/>
    <w:rsid w:val="00AB3427"/>
    <w:rsid w:val="00AB7D54"/>
    <w:rsid w:val="00AC7D76"/>
    <w:rsid w:val="00AD2934"/>
    <w:rsid w:val="00AD3A54"/>
    <w:rsid w:val="00AD3E89"/>
    <w:rsid w:val="00AD41D3"/>
    <w:rsid w:val="00AD43E3"/>
    <w:rsid w:val="00AD5023"/>
    <w:rsid w:val="00AE019C"/>
    <w:rsid w:val="00AE39B1"/>
    <w:rsid w:val="00AF0FE1"/>
    <w:rsid w:val="00B0748D"/>
    <w:rsid w:val="00B127DC"/>
    <w:rsid w:val="00B150CA"/>
    <w:rsid w:val="00B15B60"/>
    <w:rsid w:val="00B161F9"/>
    <w:rsid w:val="00B176AB"/>
    <w:rsid w:val="00B3202C"/>
    <w:rsid w:val="00B41727"/>
    <w:rsid w:val="00B470AB"/>
    <w:rsid w:val="00B52342"/>
    <w:rsid w:val="00B62BCC"/>
    <w:rsid w:val="00B6747D"/>
    <w:rsid w:val="00B67A0E"/>
    <w:rsid w:val="00B71DA6"/>
    <w:rsid w:val="00B7202A"/>
    <w:rsid w:val="00B72C13"/>
    <w:rsid w:val="00B82925"/>
    <w:rsid w:val="00B84B85"/>
    <w:rsid w:val="00BA10B2"/>
    <w:rsid w:val="00BB1E6B"/>
    <w:rsid w:val="00BB279D"/>
    <w:rsid w:val="00BB28BA"/>
    <w:rsid w:val="00BB35BF"/>
    <w:rsid w:val="00BB4992"/>
    <w:rsid w:val="00BB66B8"/>
    <w:rsid w:val="00BB7453"/>
    <w:rsid w:val="00BC1E64"/>
    <w:rsid w:val="00BC3858"/>
    <w:rsid w:val="00BC4E9C"/>
    <w:rsid w:val="00BC561C"/>
    <w:rsid w:val="00BD46BC"/>
    <w:rsid w:val="00BD5EEA"/>
    <w:rsid w:val="00BE18AD"/>
    <w:rsid w:val="00BE2DB6"/>
    <w:rsid w:val="00BF43D9"/>
    <w:rsid w:val="00BF5CFC"/>
    <w:rsid w:val="00C05E09"/>
    <w:rsid w:val="00C076FA"/>
    <w:rsid w:val="00C27DE2"/>
    <w:rsid w:val="00C34FAB"/>
    <w:rsid w:val="00C37885"/>
    <w:rsid w:val="00C41740"/>
    <w:rsid w:val="00C45D35"/>
    <w:rsid w:val="00C505D3"/>
    <w:rsid w:val="00C536BD"/>
    <w:rsid w:val="00C55B1A"/>
    <w:rsid w:val="00C61BD9"/>
    <w:rsid w:val="00C636E0"/>
    <w:rsid w:val="00C73A29"/>
    <w:rsid w:val="00C73EDA"/>
    <w:rsid w:val="00C74C61"/>
    <w:rsid w:val="00C76065"/>
    <w:rsid w:val="00C80C58"/>
    <w:rsid w:val="00C81336"/>
    <w:rsid w:val="00C819E3"/>
    <w:rsid w:val="00C96893"/>
    <w:rsid w:val="00CA5C4F"/>
    <w:rsid w:val="00CB1CD9"/>
    <w:rsid w:val="00CB2C9A"/>
    <w:rsid w:val="00CB3729"/>
    <w:rsid w:val="00CB3A87"/>
    <w:rsid w:val="00CB4E24"/>
    <w:rsid w:val="00CB76B6"/>
    <w:rsid w:val="00CC1033"/>
    <w:rsid w:val="00CC20B7"/>
    <w:rsid w:val="00CD3728"/>
    <w:rsid w:val="00CD4F15"/>
    <w:rsid w:val="00CD751F"/>
    <w:rsid w:val="00CE0B88"/>
    <w:rsid w:val="00CF4C5A"/>
    <w:rsid w:val="00CF4E49"/>
    <w:rsid w:val="00CF579A"/>
    <w:rsid w:val="00CF75F4"/>
    <w:rsid w:val="00D02445"/>
    <w:rsid w:val="00D0623C"/>
    <w:rsid w:val="00D10413"/>
    <w:rsid w:val="00D10963"/>
    <w:rsid w:val="00D13CBB"/>
    <w:rsid w:val="00D1630D"/>
    <w:rsid w:val="00D165F5"/>
    <w:rsid w:val="00D16BA9"/>
    <w:rsid w:val="00D377A4"/>
    <w:rsid w:val="00D418D6"/>
    <w:rsid w:val="00D41921"/>
    <w:rsid w:val="00D862FA"/>
    <w:rsid w:val="00D909B3"/>
    <w:rsid w:val="00D967C7"/>
    <w:rsid w:val="00DA1106"/>
    <w:rsid w:val="00DA49FA"/>
    <w:rsid w:val="00DB00A5"/>
    <w:rsid w:val="00DB027C"/>
    <w:rsid w:val="00DB2A43"/>
    <w:rsid w:val="00DB3A17"/>
    <w:rsid w:val="00DB69C5"/>
    <w:rsid w:val="00DC2AE5"/>
    <w:rsid w:val="00DD330C"/>
    <w:rsid w:val="00DE2CB3"/>
    <w:rsid w:val="00DE31B0"/>
    <w:rsid w:val="00DE4926"/>
    <w:rsid w:val="00DE6625"/>
    <w:rsid w:val="00DF208A"/>
    <w:rsid w:val="00DF44B7"/>
    <w:rsid w:val="00DF4584"/>
    <w:rsid w:val="00DF5FA3"/>
    <w:rsid w:val="00E00586"/>
    <w:rsid w:val="00E039EE"/>
    <w:rsid w:val="00E05DD8"/>
    <w:rsid w:val="00E06017"/>
    <w:rsid w:val="00E061FD"/>
    <w:rsid w:val="00E13CF6"/>
    <w:rsid w:val="00E143CF"/>
    <w:rsid w:val="00E14D39"/>
    <w:rsid w:val="00E16F5D"/>
    <w:rsid w:val="00E20FD1"/>
    <w:rsid w:val="00E230DC"/>
    <w:rsid w:val="00E242AC"/>
    <w:rsid w:val="00E3311A"/>
    <w:rsid w:val="00E41C0D"/>
    <w:rsid w:val="00E42503"/>
    <w:rsid w:val="00E4269F"/>
    <w:rsid w:val="00E516E9"/>
    <w:rsid w:val="00E664FD"/>
    <w:rsid w:val="00E70847"/>
    <w:rsid w:val="00E77FCA"/>
    <w:rsid w:val="00E97BC0"/>
    <w:rsid w:val="00EB28B2"/>
    <w:rsid w:val="00EB7FEF"/>
    <w:rsid w:val="00EC1CBB"/>
    <w:rsid w:val="00EC3B53"/>
    <w:rsid w:val="00EC7792"/>
    <w:rsid w:val="00ED7999"/>
    <w:rsid w:val="00EE0CEE"/>
    <w:rsid w:val="00EF23F6"/>
    <w:rsid w:val="00EF33C6"/>
    <w:rsid w:val="00F05616"/>
    <w:rsid w:val="00F0586F"/>
    <w:rsid w:val="00F067DD"/>
    <w:rsid w:val="00F32579"/>
    <w:rsid w:val="00F34295"/>
    <w:rsid w:val="00F41882"/>
    <w:rsid w:val="00F44C31"/>
    <w:rsid w:val="00F50B64"/>
    <w:rsid w:val="00F56FE5"/>
    <w:rsid w:val="00F57B17"/>
    <w:rsid w:val="00F67AD9"/>
    <w:rsid w:val="00F72E21"/>
    <w:rsid w:val="00F85ED8"/>
    <w:rsid w:val="00F928DC"/>
    <w:rsid w:val="00FA5450"/>
    <w:rsid w:val="00FE5F48"/>
    <w:rsid w:val="00FF0395"/>
    <w:rsid w:val="00FF1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624CD-8EC9-409C-94A4-9FF103D4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character" w:customStyle="1" w:styleId="Titre2Car">
    <w:name w:val="Titre 2 Car"/>
    <w:link w:val="Titre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aliases w:val="Listes,texte liste"/>
    <w:basedOn w:val="Normal"/>
    <w:link w:val="ParagraphedelisteCar"/>
    <w:uiPriority w:val="34"/>
    <w:qFormat/>
    <w:rsid w:val="00B127DC"/>
    <w:pPr>
      <w:ind w:left="720"/>
      <w:contextualSpacing/>
    </w:pPr>
  </w:style>
  <w:style w:type="character" w:customStyle="1" w:styleId="ParagraphedelisteCar">
    <w:name w:val="Paragraphe de liste Car"/>
    <w:aliases w:val="Listes Car,texte liste Car"/>
    <w:link w:val="Paragraphedeliste"/>
    <w:uiPriority w:val="34"/>
    <w:qFormat/>
    <w:locked/>
    <w:rsid w:val="00B127DC"/>
    <w:rPr>
      <w:rFonts w:ascii="Calibri" w:eastAsia="Calibri" w:hAnsi="Calibri" w:cs="Calibri"/>
      <w:color w:val="000000"/>
    </w:rPr>
  </w:style>
  <w:style w:type="paragraph" w:customStyle="1" w:styleId="VuConsidrant">
    <w:name w:val="Vu.Considérant"/>
    <w:basedOn w:val="Normal"/>
    <w:rsid w:val="00332098"/>
    <w:pPr>
      <w:autoSpaceDE w:val="0"/>
      <w:autoSpaceDN w:val="0"/>
      <w:spacing w:after="140" w:line="240" w:lineRule="auto"/>
      <w:jc w:val="both"/>
    </w:pPr>
    <w:rPr>
      <w:rFonts w:ascii="Arial" w:eastAsia="Times New Roman" w:hAnsi="Arial" w:cs="Arial"/>
      <w:color w:val="auto"/>
      <w:sz w:val="20"/>
      <w:szCs w:val="20"/>
    </w:rPr>
  </w:style>
  <w:style w:type="table" w:styleId="Grilledutableau">
    <w:name w:val="Table Grid"/>
    <w:basedOn w:val="TableauNormal"/>
    <w:uiPriority w:val="39"/>
    <w:rsid w:val="003801F9"/>
    <w:pPr>
      <w:spacing w:after="0" w:line="240" w:lineRule="auto"/>
    </w:pPr>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48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sdetexte">
    <w:name w:val="Body Text"/>
    <w:basedOn w:val="Normal"/>
    <w:link w:val="CorpsdetexteCar"/>
    <w:rsid w:val="00B0748D"/>
    <w:pPr>
      <w:spacing w:after="120" w:line="240" w:lineRule="auto"/>
    </w:pPr>
    <w:rPr>
      <w:rFonts w:ascii="Times New Roman" w:eastAsia="Times New Roman" w:hAnsi="Times New Roman" w:cs="Times New Roman"/>
      <w:color w:val="auto"/>
      <w:sz w:val="24"/>
      <w:szCs w:val="24"/>
    </w:rPr>
  </w:style>
  <w:style w:type="character" w:customStyle="1" w:styleId="CorpsdetexteCar">
    <w:name w:val="Corps de texte Car"/>
    <w:basedOn w:val="Policepardfaut"/>
    <w:link w:val="Corpsdetexte"/>
    <w:rsid w:val="00B0748D"/>
    <w:rPr>
      <w:rFonts w:ascii="Times New Roman" w:eastAsia="Times New Roman" w:hAnsi="Times New Roman" w:cs="Times New Roman"/>
      <w:sz w:val="24"/>
      <w:szCs w:val="24"/>
    </w:rPr>
  </w:style>
  <w:style w:type="paragraph" w:customStyle="1" w:styleId="Default">
    <w:name w:val="Default"/>
    <w:rsid w:val="00D104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ucunstyledeparagraphe">
    <w:name w:val="[Aucun style de paragraphe]"/>
    <w:rsid w:val="000F3DD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purple">
    <w:name w:val="purple"/>
    <w:basedOn w:val="Policepardfaut"/>
    <w:rsid w:val="000F3DD0"/>
  </w:style>
  <w:style w:type="paragraph" w:customStyle="1" w:styleId="Standard">
    <w:name w:val="Standard"/>
    <w:rsid w:val="00D10963"/>
    <w:pPr>
      <w:suppressAutoHyphens/>
      <w:autoSpaceDN w:val="0"/>
      <w:spacing w:after="0" w:line="240" w:lineRule="auto"/>
      <w:jc w:val="both"/>
    </w:pPr>
    <w:rPr>
      <w:rFonts w:ascii="Gill Sans MT" w:eastAsia="Times New Roman" w:hAnsi="Gill Sans MT" w:cs="Times New Roman"/>
      <w:kern w:val="3"/>
      <w:szCs w:val="20"/>
    </w:rPr>
  </w:style>
  <w:style w:type="paragraph" w:customStyle="1" w:styleId="msonormalooeditoreditor2sandboxooeditoreditor1sandbox">
    <w:name w:val="msonormal_oo_editor_editor_2_sandbox_oo_editor_editor_1_sandbox"/>
    <w:basedOn w:val="Normal"/>
    <w:rsid w:val="001B052B"/>
    <w:pPr>
      <w:spacing w:before="100" w:beforeAutospacing="1" w:after="100" w:afterAutospacing="1" w:line="240" w:lineRule="auto"/>
    </w:pPr>
    <w:rPr>
      <w:color w:val="auto"/>
    </w:rPr>
  </w:style>
  <w:style w:type="paragraph" w:styleId="Sansinterligne">
    <w:name w:val="No Spacing"/>
    <w:uiPriority w:val="1"/>
    <w:qFormat/>
    <w:rsid w:val="00D165F5"/>
    <w:pPr>
      <w:spacing w:after="0" w:line="240" w:lineRule="auto"/>
    </w:pPr>
    <w:rPr>
      <w:rFonts w:eastAsiaTheme="minorHAnsi"/>
      <w:lang w:eastAsia="en-US"/>
    </w:rPr>
  </w:style>
  <w:style w:type="character" w:styleId="Lienhypertexte">
    <w:name w:val="Hyperlink"/>
    <w:basedOn w:val="Policepardfaut"/>
    <w:uiPriority w:val="99"/>
    <w:unhideWhenUsed/>
    <w:rsid w:val="005658BC"/>
    <w:rPr>
      <w:color w:val="0563C1" w:themeColor="hyperlink"/>
      <w:u w:val="single"/>
    </w:rPr>
  </w:style>
  <w:style w:type="character" w:customStyle="1" w:styleId="NormalCharacter">
    <w:name w:val="Normal Character"/>
    <w:rsid w:val="00BC1E64"/>
    <w:rPr>
      <w:rFonts w:cs="Arial"/>
      <w:color w:val="000000"/>
      <w:sz w:val="22"/>
      <w:szCs w:val="22"/>
    </w:rPr>
  </w:style>
  <w:style w:type="paragraph" w:customStyle="1" w:styleId="Corpsdetexte31">
    <w:name w:val="Corps de texte 31"/>
    <w:basedOn w:val="Normal"/>
    <w:rsid w:val="00BC1E64"/>
    <w:pPr>
      <w:suppressAutoHyphens/>
      <w:spacing w:after="120" w:line="240" w:lineRule="auto"/>
    </w:pPr>
    <w:rPr>
      <w:rFonts w:ascii="Times New Roman" w:eastAsia="Times New Roman" w:hAnsi="Times New Roman" w:cs="Times New Roman"/>
      <w:color w:val="auto"/>
      <w:sz w:val="16"/>
      <w:szCs w:val="16"/>
      <w:lang w:eastAsia="ar-SA"/>
    </w:rPr>
  </w:style>
  <w:style w:type="paragraph" w:styleId="Textedebulles">
    <w:name w:val="Balloon Text"/>
    <w:basedOn w:val="Normal"/>
    <w:link w:val="TextedebullesCar"/>
    <w:uiPriority w:val="99"/>
    <w:semiHidden/>
    <w:unhideWhenUsed/>
    <w:rsid w:val="001C2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F27"/>
    <w:rPr>
      <w:rFonts w:ascii="Segoe UI" w:eastAsia="Calibri" w:hAnsi="Segoe UI" w:cs="Segoe UI"/>
      <w:color w:val="000000"/>
      <w:sz w:val="18"/>
      <w:szCs w:val="18"/>
    </w:rPr>
  </w:style>
  <w:style w:type="paragraph" w:styleId="Pieddepage">
    <w:name w:val="footer"/>
    <w:basedOn w:val="Normal"/>
    <w:link w:val="PieddepageCar"/>
    <w:uiPriority w:val="99"/>
    <w:unhideWhenUsed/>
    <w:rsid w:val="00C55B1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C55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2841">
      <w:bodyDiv w:val="1"/>
      <w:marLeft w:val="0"/>
      <w:marRight w:val="0"/>
      <w:marTop w:val="0"/>
      <w:marBottom w:val="0"/>
      <w:divBdr>
        <w:top w:val="none" w:sz="0" w:space="0" w:color="auto"/>
        <w:left w:val="none" w:sz="0" w:space="0" w:color="auto"/>
        <w:bottom w:val="none" w:sz="0" w:space="0" w:color="auto"/>
        <w:right w:val="none" w:sz="0" w:space="0" w:color="auto"/>
      </w:divBdr>
    </w:div>
    <w:div w:id="157042239">
      <w:bodyDiv w:val="1"/>
      <w:marLeft w:val="0"/>
      <w:marRight w:val="0"/>
      <w:marTop w:val="0"/>
      <w:marBottom w:val="0"/>
      <w:divBdr>
        <w:top w:val="none" w:sz="0" w:space="0" w:color="auto"/>
        <w:left w:val="none" w:sz="0" w:space="0" w:color="auto"/>
        <w:bottom w:val="none" w:sz="0" w:space="0" w:color="auto"/>
        <w:right w:val="none" w:sz="0" w:space="0" w:color="auto"/>
      </w:divBdr>
    </w:div>
    <w:div w:id="307445174">
      <w:bodyDiv w:val="1"/>
      <w:marLeft w:val="0"/>
      <w:marRight w:val="0"/>
      <w:marTop w:val="0"/>
      <w:marBottom w:val="0"/>
      <w:divBdr>
        <w:top w:val="none" w:sz="0" w:space="0" w:color="auto"/>
        <w:left w:val="none" w:sz="0" w:space="0" w:color="auto"/>
        <w:bottom w:val="none" w:sz="0" w:space="0" w:color="auto"/>
        <w:right w:val="none" w:sz="0" w:space="0" w:color="auto"/>
      </w:divBdr>
    </w:div>
    <w:div w:id="318118134">
      <w:bodyDiv w:val="1"/>
      <w:marLeft w:val="0"/>
      <w:marRight w:val="0"/>
      <w:marTop w:val="0"/>
      <w:marBottom w:val="0"/>
      <w:divBdr>
        <w:top w:val="none" w:sz="0" w:space="0" w:color="auto"/>
        <w:left w:val="none" w:sz="0" w:space="0" w:color="auto"/>
        <w:bottom w:val="none" w:sz="0" w:space="0" w:color="auto"/>
        <w:right w:val="none" w:sz="0" w:space="0" w:color="auto"/>
      </w:divBdr>
    </w:div>
    <w:div w:id="359356592">
      <w:bodyDiv w:val="1"/>
      <w:marLeft w:val="0"/>
      <w:marRight w:val="0"/>
      <w:marTop w:val="0"/>
      <w:marBottom w:val="0"/>
      <w:divBdr>
        <w:top w:val="none" w:sz="0" w:space="0" w:color="auto"/>
        <w:left w:val="none" w:sz="0" w:space="0" w:color="auto"/>
        <w:bottom w:val="none" w:sz="0" w:space="0" w:color="auto"/>
        <w:right w:val="none" w:sz="0" w:space="0" w:color="auto"/>
      </w:divBdr>
    </w:div>
    <w:div w:id="405030602">
      <w:bodyDiv w:val="1"/>
      <w:marLeft w:val="0"/>
      <w:marRight w:val="0"/>
      <w:marTop w:val="0"/>
      <w:marBottom w:val="0"/>
      <w:divBdr>
        <w:top w:val="none" w:sz="0" w:space="0" w:color="auto"/>
        <w:left w:val="none" w:sz="0" w:space="0" w:color="auto"/>
        <w:bottom w:val="none" w:sz="0" w:space="0" w:color="auto"/>
        <w:right w:val="none" w:sz="0" w:space="0" w:color="auto"/>
      </w:divBdr>
    </w:div>
    <w:div w:id="432093799">
      <w:bodyDiv w:val="1"/>
      <w:marLeft w:val="0"/>
      <w:marRight w:val="0"/>
      <w:marTop w:val="0"/>
      <w:marBottom w:val="0"/>
      <w:divBdr>
        <w:top w:val="none" w:sz="0" w:space="0" w:color="auto"/>
        <w:left w:val="none" w:sz="0" w:space="0" w:color="auto"/>
        <w:bottom w:val="none" w:sz="0" w:space="0" w:color="auto"/>
        <w:right w:val="none" w:sz="0" w:space="0" w:color="auto"/>
      </w:divBdr>
    </w:div>
    <w:div w:id="484669416">
      <w:bodyDiv w:val="1"/>
      <w:marLeft w:val="0"/>
      <w:marRight w:val="0"/>
      <w:marTop w:val="0"/>
      <w:marBottom w:val="0"/>
      <w:divBdr>
        <w:top w:val="none" w:sz="0" w:space="0" w:color="auto"/>
        <w:left w:val="none" w:sz="0" w:space="0" w:color="auto"/>
        <w:bottom w:val="none" w:sz="0" w:space="0" w:color="auto"/>
        <w:right w:val="none" w:sz="0" w:space="0" w:color="auto"/>
      </w:divBdr>
    </w:div>
    <w:div w:id="621574744">
      <w:bodyDiv w:val="1"/>
      <w:marLeft w:val="0"/>
      <w:marRight w:val="0"/>
      <w:marTop w:val="0"/>
      <w:marBottom w:val="0"/>
      <w:divBdr>
        <w:top w:val="none" w:sz="0" w:space="0" w:color="auto"/>
        <w:left w:val="none" w:sz="0" w:space="0" w:color="auto"/>
        <w:bottom w:val="none" w:sz="0" w:space="0" w:color="auto"/>
        <w:right w:val="none" w:sz="0" w:space="0" w:color="auto"/>
      </w:divBdr>
    </w:div>
    <w:div w:id="665472522">
      <w:bodyDiv w:val="1"/>
      <w:marLeft w:val="0"/>
      <w:marRight w:val="0"/>
      <w:marTop w:val="0"/>
      <w:marBottom w:val="0"/>
      <w:divBdr>
        <w:top w:val="none" w:sz="0" w:space="0" w:color="auto"/>
        <w:left w:val="none" w:sz="0" w:space="0" w:color="auto"/>
        <w:bottom w:val="none" w:sz="0" w:space="0" w:color="auto"/>
        <w:right w:val="none" w:sz="0" w:space="0" w:color="auto"/>
      </w:divBdr>
    </w:div>
    <w:div w:id="848984837">
      <w:bodyDiv w:val="1"/>
      <w:marLeft w:val="0"/>
      <w:marRight w:val="0"/>
      <w:marTop w:val="0"/>
      <w:marBottom w:val="0"/>
      <w:divBdr>
        <w:top w:val="none" w:sz="0" w:space="0" w:color="auto"/>
        <w:left w:val="none" w:sz="0" w:space="0" w:color="auto"/>
        <w:bottom w:val="none" w:sz="0" w:space="0" w:color="auto"/>
        <w:right w:val="none" w:sz="0" w:space="0" w:color="auto"/>
      </w:divBdr>
    </w:div>
    <w:div w:id="872034005">
      <w:bodyDiv w:val="1"/>
      <w:marLeft w:val="0"/>
      <w:marRight w:val="0"/>
      <w:marTop w:val="0"/>
      <w:marBottom w:val="0"/>
      <w:divBdr>
        <w:top w:val="none" w:sz="0" w:space="0" w:color="auto"/>
        <w:left w:val="none" w:sz="0" w:space="0" w:color="auto"/>
        <w:bottom w:val="none" w:sz="0" w:space="0" w:color="auto"/>
        <w:right w:val="none" w:sz="0" w:space="0" w:color="auto"/>
      </w:divBdr>
    </w:div>
    <w:div w:id="894000631">
      <w:bodyDiv w:val="1"/>
      <w:marLeft w:val="0"/>
      <w:marRight w:val="0"/>
      <w:marTop w:val="0"/>
      <w:marBottom w:val="0"/>
      <w:divBdr>
        <w:top w:val="none" w:sz="0" w:space="0" w:color="auto"/>
        <w:left w:val="none" w:sz="0" w:space="0" w:color="auto"/>
        <w:bottom w:val="none" w:sz="0" w:space="0" w:color="auto"/>
        <w:right w:val="none" w:sz="0" w:space="0" w:color="auto"/>
      </w:divBdr>
    </w:div>
    <w:div w:id="1041246609">
      <w:bodyDiv w:val="1"/>
      <w:marLeft w:val="0"/>
      <w:marRight w:val="0"/>
      <w:marTop w:val="0"/>
      <w:marBottom w:val="0"/>
      <w:divBdr>
        <w:top w:val="none" w:sz="0" w:space="0" w:color="auto"/>
        <w:left w:val="none" w:sz="0" w:space="0" w:color="auto"/>
        <w:bottom w:val="none" w:sz="0" w:space="0" w:color="auto"/>
        <w:right w:val="none" w:sz="0" w:space="0" w:color="auto"/>
      </w:divBdr>
    </w:div>
    <w:div w:id="1108550985">
      <w:bodyDiv w:val="1"/>
      <w:marLeft w:val="0"/>
      <w:marRight w:val="0"/>
      <w:marTop w:val="0"/>
      <w:marBottom w:val="0"/>
      <w:divBdr>
        <w:top w:val="none" w:sz="0" w:space="0" w:color="auto"/>
        <w:left w:val="none" w:sz="0" w:space="0" w:color="auto"/>
        <w:bottom w:val="none" w:sz="0" w:space="0" w:color="auto"/>
        <w:right w:val="none" w:sz="0" w:space="0" w:color="auto"/>
      </w:divBdr>
    </w:div>
    <w:div w:id="1156605210">
      <w:bodyDiv w:val="1"/>
      <w:marLeft w:val="0"/>
      <w:marRight w:val="0"/>
      <w:marTop w:val="0"/>
      <w:marBottom w:val="0"/>
      <w:divBdr>
        <w:top w:val="none" w:sz="0" w:space="0" w:color="auto"/>
        <w:left w:val="none" w:sz="0" w:space="0" w:color="auto"/>
        <w:bottom w:val="none" w:sz="0" w:space="0" w:color="auto"/>
        <w:right w:val="none" w:sz="0" w:space="0" w:color="auto"/>
      </w:divBdr>
    </w:div>
    <w:div w:id="1213882130">
      <w:bodyDiv w:val="1"/>
      <w:marLeft w:val="0"/>
      <w:marRight w:val="0"/>
      <w:marTop w:val="0"/>
      <w:marBottom w:val="0"/>
      <w:divBdr>
        <w:top w:val="none" w:sz="0" w:space="0" w:color="auto"/>
        <w:left w:val="none" w:sz="0" w:space="0" w:color="auto"/>
        <w:bottom w:val="none" w:sz="0" w:space="0" w:color="auto"/>
        <w:right w:val="none" w:sz="0" w:space="0" w:color="auto"/>
      </w:divBdr>
    </w:div>
    <w:div w:id="1225721278">
      <w:bodyDiv w:val="1"/>
      <w:marLeft w:val="0"/>
      <w:marRight w:val="0"/>
      <w:marTop w:val="0"/>
      <w:marBottom w:val="0"/>
      <w:divBdr>
        <w:top w:val="none" w:sz="0" w:space="0" w:color="auto"/>
        <w:left w:val="none" w:sz="0" w:space="0" w:color="auto"/>
        <w:bottom w:val="none" w:sz="0" w:space="0" w:color="auto"/>
        <w:right w:val="none" w:sz="0" w:space="0" w:color="auto"/>
      </w:divBdr>
    </w:div>
    <w:div w:id="1248460958">
      <w:bodyDiv w:val="1"/>
      <w:marLeft w:val="0"/>
      <w:marRight w:val="0"/>
      <w:marTop w:val="0"/>
      <w:marBottom w:val="0"/>
      <w:divBdr>
        <w:top w:val="none" w:sz="0" w:space="0" w:color="auto"/>
        <w:left w:val="none" w:sz="0" w:space="0" w:color="auto"/>
        <w:bottom w:val="none" w:sz="0" w:space="0" w:color="auto"/>
        <w:right w:val="none" w:sz="0" w:space="0" w:color="auto"/>
      </w:divBdr>
    </w:div>
    <w:div w:id="1249384891">
      <w:bodyDiv w:val="1"/>
      <w:marLeft w:val="0"/>
      <w:marRight w:val="0"/>
      <w:marTop w:val="0"/>
      <w:marBottom w:val="0"/>
      <w:divBdr>
        <w:top w:val="none" w:sz="0" w:space="0" w:color="auto"/>
        <w:left w:val="none" w:sz="0" w:space="0" w:color="auto"/>
        <w:bottom w:val="none" w:sz="0" w:space="0" w:color="auto"/>
        <w:right w:val="none" w:sz="0" w:space="0" w:color="auto"/>
      </w:divBdr>
    </w:div>
    <w:div w:id="1324897737">
      <w:bodyDiv w:val="1"/>
      <w:marLeft w:val="0"/>
      <w:marRight w:val="0"/>
      <w:marTop w:val="0"/>
      <w:marBottom w:val="0"/>
      <w:divBdr>
        <w:top w:val="none" w:sz="0" w:space="0" w:color="auto"/>
        <w:left w:val="none" w:sz="0" w:space="0" w:color="auto"/>
        <w:bottom w:val="none" w:sz="0" w:space="0" w:color="auto"/>
        <w:right w:val="none" w:sz="0" w:space="0" w:color="auto"/>
      </w:divBdr>
    </w:div>
    <w:div w:id="1384210537">
      <w:bodyDiv w:val="1"/>
      <w:marLeft w:val="0"/>
      <w:marRight w:val="0"/>
      <w:marTop w:val="0"/>
      <w:marBottom w:val="0"/>
      <w:divBdr>
        <w:top w:val="none" w:sz="0" w:space="0" w:color="auto"/>
        <w:left w:val="none" w:sz="0" w:space="0" w:color="auto"/>
        <w:bottom w:val="none" w:sz="0" w:space="0" w:color="auto"/>
        <w:right w:val="none" w:sz="0" w:space="0" w:color="auto"/>
      </w:divBdr>
    </w:div>
    <w:div w:id="1449156762">
      <w:bodyDiv w:val="1"/>
      <w:marLeft w:val="0"/>
      <w:marRight w:val="0"/>
      <w:marTop w:val="0"/>
      <w:marBottom w:val="0"/>
      <w:divBdr>
        <w:top w:val="none" w:sz="0" w:space="0" w:color="auto"/>
        <w:left w:val="none" w:sz="0" w:space="0" w:color="auto"/>
        <w:bottom w:val="none" w:sz="0" w:space="0" w:color="auto"/>
        <w:right w:val="none" w:sz="0" w:space="0" w:color="auto"/>
      </w:divBdr>
    </w:div>
    <w:div w:id="1626623769">
      <w:bodyDiv w:val="1"/>
      <w:marLeft w:val="0"/>
      <w:marRight w:val="0"/>
      <w:marTop w:val="0"/>
      <w:marBottom w:val="0"/>
      <w:divBdr>
        <w:top w:val="none" w:sz="0" w:space="0" w:color="auto"/>
        <w:left w:val="none" w:sz="0" w:space="0" w:color="auto"/>
        <w:bottom w:val="none" w:sz="0" w:space="0" w:color="auto"/>
        <w:right w:val="none" w:sz="0" w:space="0" w:color="auto"/>
      </w:divBdr>
    </w:div>
    <w:div w:id="1710103731">
      <w:bodyDiv w:val="1"/>
      <w:marLeft w:val="0"/>
      <w:marRight w:val="0"/>
      <w:marTop w:val="0"/>
      <w:marBottom w:val="0"/>
      <w:divBdr>
        <w:top w:val="none" w:sz="0" w:space="0" w:color="auto"/>
        <w:left w:val="none" w:sz="0" w:space="0" w:color="auto"/>
        <w:bottom w:val="none" w:sz="0" w:space="0" w:color="auto"/>
        <w:right w:val="none" w:sz="0" w:space="0" w:color="auto"/>
      </w:divBdr>
    </w:div>
    <w:div w:id="1762681960">
      <w:bodyDiv w:val="1"/>
      <w:marLeft w:val="0"/>
      <w:marRight w:val="0"/>
      <w:marTop w:val="0"/>
      <w:marBottom w:val="0"/>
      <w:divBdr>
        <w:top w:val="none" w:sz="0" w:space="0" w:color="auto"/>
        <w:left w:val="none" w:sz="0" w:space="0" w:color="auto"/>
        <w:bottom w:val="none" w:sz="0" w:space="0" w:color="auto"/>
        <w:right w:val="none" w:sz="0" w:space="0" w:color="auto"/>
      </w:divBdr>
    </w:div>
    <w:div w:id="1771121136">
      <w:bodyDiv w:val="1"/>
      <w:marLeft w:val="0"/>
      <w:marRight w:val="0"/>
      <w:marTop w:val="0"/>
      <w:marBottom w:val="0"/>
      <w:divBdr>
        <w:top w:val="none" w:sz="0" w:space="0" w:color="auto"/>
        <w:left w:val="none" w:sz="0" w:space="0" w:color="auto"/>
        <w:bottom w:val="none" w:sz="0" w:space="0" w:color="auto"/>
        <w:right w:val="none" w:sz="0" w:space="0" w:color="auto"/>
      </w:divBdr>
    </w:div>
    <w:div w:id="1786577232">
      <w:bodyDiv w:val="1"/>
      <w:marLeft w:val="0"/>
      <w:marRight w:val="0"/>
      <w:marTop w:val="0"/>
      <w:marBottom w:val="0"/>
      <w:divBdr>
        <w:top w:val="none" w:sz="0" w:space="0" w:color="auto"/>
        <w:left w:val="none" w:sz="0" w:space="0" w:color="auto"/>
        <w:bottom w:val="none" w:sz="0" w:space="0" w:color="auto"/>
        <w:right w:val="none" w:sz="0" w:space="0" w:color="auto"/>
      </w:divBdr>
    </w:div>
    <w:div w:id="1815566327">
      <w:bodyDiv w:val="1"/>
      <w:marLeft w:val="0"/>
      <w:marRight w:val="0"/>
      <w:marTop w:val="0"/>
      <w:marBottom w:val="0"/>
      <w:divBdr>
        <w:top w:val="none" w:sz="0" w:space="0" w:color="auto"/>
        <w:left w:val="none" w:sz="0" w:space="0" w:color="auto"/>
        <w:bottom w:val="none" w:sz="0" w:space="0" w:color="auto"/>
        <w:right w:val="none" w:sz="0" w:space="0" w:color="auto"/>
      </w:divBdr>
    </w:div>
    <w:div w:id="1864781607">
      <w:bodyDiv w:val="1"/>
      <w:marLeft w:val="0"/>
      <w:marRight w:val="0"/>
      <w:marTop w:val="0"/>
      <w:marBottom w:val="0"/>
      <w:divBdr>
        <w:top w:val="none" w:sz="0" w:space="0" w:color="auto"/>
        <w:left w:val="none" w:sz="0" w:space="0" w:color="auto"/>
        <w:bottom w:val="none" w:sz="0" w:space="0" w:color="auto"/>
        <w:right w:val="none" w:sz="0" w:space="0" w:color="auto"/>
      </w:divBdr>
    </w:div>
    <w:div w:id="1929120200">
      <w:bodyDiv w:val="1"/>
      <w:marLeft w:val="0"/>
      <w:marRight w:val="0"/>
      <w:marTop w:val="0"/>
      <w:marBottom w:val="0"/>
      <w:divBdr>
        <w:top w:val="none" w:sz="0" w:space="0" w:color="auto"/>
        <w:left w:val="none" w:sz="0" w:space="0" w:color="auto"/>
        <w:bottom w:val="none" w:sz="0" w:space="0" w:color="auto"/>
        <w:right w:val="none" w:sz="0" w:space="0" w:color="auto"/>
      </w:divBdr>
    </w:div>
    <w:div w:id="1931348838">
      <w:bodyDiv w:val="1"/>
      <w:marLeft w:val="0"/>
      <w:marRight w:val="0"/>
      <w:marTop w:val="0"/>
      <w:marBottom w:val="0"/>
      <w:divBdr>
        <w:top w:val="none" w:sz="0" w:space="0" w:color="auto"/>
        <w:left w:val="none" w:sz="0" w:space="0" w:color="auto"/>
        <w:bottom w:val="none" w:sz="0" w:space="0" w:color="auto"/>
        <w:right w:val="none" w:sz="0" w:space="0" w:color="auto"/>
      </w:divBdr>
    </w:div>
    <w:div w:id="1991867136">
      <w:bodyDiv w:val="1"/>
      <w:marLeft w:val="0"/>
      <w:marRight w:val="0"/>
      <w:marTop w:val="0"/>
      <w:marBottom w:val="0"/>
      <w:divBdr>
        <w:top w:val="none" w:sz="0" w:space="0" w:color="auto"/>
        <w:left w:val="none" w:sz="0" w:space="0" w:color="auto"/>
        <w:bottom w:val="none" w:sz="0" w:space="0" w:color="auto"/>
        <w:right w:val="none" w:sz="0" w:space="0" w:color="auto"/>
      </w:divBdr>
    </w:div>
    <w:div w:id="2019505777">
      <w:bodyDiv w:val="1"/>
      <w:marLeft w:val="0"/>
      <w:marRight w:val="0"/>
      <w:marTop w:val="0"/>
      <w:marBottom w:val="0"/>
      <w:divBdr>
        <w:top w:val="none" w:sz="0" w:space="0" w:color="auto"/>
        <w:left w:val="none" w:sz="0" w:space="0" w:color="auto"/>
        <w:bottom w:val="none" w:sz="0" w:space="0" w:color="auto"/>
        <w:right w:val="none" w:sz="0" w:space="0" w:color="auto"/>
      </w:divBdr>
    </w:div>
    <w:div w:id="2056343687">
      <w:bodyDiv w:val="1"/>
      <w:marLeft w:val="0"/>
      <w:marRight w:val="0"/>
      <w:marTop w:val="0"/>
      <w:marBottom w:val="0"/>
      <w:divBdr>
        <w:top w:val="none" w:sz="0" w:space="0" w:color="auto"/>
        <w:left w:val="none" w:sz="0" w:space="0" w:color="auto"/>
        <w:bottom w:val="none" w:sz="0" w:space="0" w:color="auto"/>
        <w:right w:val="none" w:sz="0" w:space="0" w:color="auto"/>
      </w:divBdr>
    </w:div>
    <w:div w:id="2078824501">
      <w:bodyDiv w:val="1"/>
      <w:marLeft w:val="0"/>
      <w:marRight w:val="0"/>
      <w:marTop w:val="0"/>
      <w:marBottom w:val="0"/>
      <w:divBdr>
        <w:top w:val="none" w:sz="0" w:space="0" w:color="auto"/>
        <w:left w:val="none" w:sz="0" w:space="0" w:color="auto"/>
        <w:bottom w:val="none" w:sz="0" w:space="0" w:color="auto"/>
        <w:right w:val="none" w:sz="0" w:space="0" w:color="auto"/>
      </w:divBdr>
    </w:div>
    <w:div w:id="2083486870">
      <w:bodyDiv w:val="1"/>
      <w:marLeft w:val="0"/>
      <w:marRight w:val="0"/>
      <w:marTop w:val="0"/>
      <w:marBottom w:val="0"/>
      <w:divBdr>
        <w:top w:val="none" w:sz="0" w:space="0" w:color="auto"/>
        <w:left w:val="none" w:sz="0" w:space="0" w:color="auto"/>
        <w:bottom w:val="none" w:sz="0" w:space="0" w:color="auto"/>
        <w:right w:val="none" w:sz="0" w:space="0" w:color="auto"/>
      </w:divBdr>
    </w:div>
    <w:div w:id="2104647756">
      <w:bodyDiv w:val="1"/>
      <w:marLeft w:val="0"/>
      <w:marRight w:val="0"/>
      <w:marTop w:val="0"/>
      <w:marBottom w:val="0"/>
      <w:divBdr>
        <w:top w:val="none" w:sz="0" w:space="0" w:color="auto"/>
        <w:left w:val="none" w:sz="0" w:space="0" w:color="auto"/>
        <w:bottom w:val="none" w:sz="0" w:space="0" w:color="auto"/>
        <w:right w:val="none" w:sz="0" w:space="0" w:color="auto"/>
      </w:divBdr>
    </w:div>
    <w:div w:id="214495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059B-A637-4882-9BAC-2173D4C7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1393</Words>
  <Characters>7665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Compte Microsoft</cp:lastModifiedBy>
  <cp:revision>11</cp:revision>
  <cp:lastPrinted>2023-03-27T15:00:00Z</cp:lastPrinted>
  <dcterms:created xsi:type="dcterms:W3CDTF">2023-03-01T13:47:00Z</dcterms:created>
  <dcterms:modified xsi:type="dcterms:W3CDTF">2023-05-09T17:07:00Z</dcterms:modified>
</cp:coreProperties>
</file>